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688"/>
        <w:gridCol w:w="687"/>
        <w:gridCol w:w="2028"/>
        <w:gridCol w:w="535"/>
        <w:gridCol w:w="315"/>
        <w:gridCol w:w="142"/>
        <w:gridCol w:w="709"/>
        <w:gridCol w:w="142"/>
        <w:gridCol w:w="1417"/>
        <w:gridCol w:w="992"/>
        <w:gridCol w:w="257"/>
        <w:gridCol w:w="436"/>
        <w:gridCol w:w="300"/>
        <w:gridCol w:w="136"/>
        <w:gridCol w:w="829"/>
        <w:gridCol w:w="731"/>
        <w:gridCol w:w="713"/>
      </w:tblGrid>
      <w:tr w:rsidR="00BE6AE1" w:rsidTr="00BE6AE1">
        <w:tc>
          <w:tcPr>
            <w:tcW w:w="11057" w:type="dxa"/>
            <w:gridSpan w:val="17"/>
          </w:tcPr>
          <w:p w:rsidR="00BE6AE1" w:rsidRPr="00B97F1D" w:rsidRDefault="00BE6AE1" w:rsidP="004E6BE9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4E6BE9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bookmarkStart w:id="0" w:name="_GoBack"/>
            <w:bookmarkEnd w:id="0"/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B654E3" w:rsidTr="00B654E3">
        <w:tc>
          <w:tcPr>
            <w:tcW w:w="1375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878" w:type="dxa"/>
            <w:gridSpan w:val="3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551" w:type="dxa"/>
            <w:gridSpan w:val="3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93" w:type="dxa"/>
            <w:gridSpan w:val="3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409" w:type="dxa"/>
            <w:gridSpan w:val="4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B654E3" w:rsidTr="00B654E3">
        <w:tc>
          <w:tcPr>
            <w:tcW w:w="1375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729" w:type="dxa"/>
            <w:gridSpan w:val="5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9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4394" w:type="dxa"/>
            <w:gridSpan w:val="8"/>
          </w:tcPr>
          <w:p w:rsidR="00B654E3" w:rsidRPr="00BD2D1C" w:rsidRDefault="00B654E3" w:rsidP="00B654E3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B654E3" w:rsidTr="00B654E3">
        <w:tc>
          <w:tcPr>
            <w:tcW w:w="1375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729" w:type="dxa"/>
            <w:gridSpan w:val="5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9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4394" w:type="dxa"/>
            <w:gridSpan w:val="8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B654E3" w:rsidRPr="00801454" w:rsidTr="00BE6AE1">
        <w:tc>
          <w:tcPr>
            <w:tcW w:w="11057" w:type="dxa"/>
            <w:gridSpan w:val="17"/>
          </w:tcPr>
          <w:p w:rsidR="00B654E3" w:rsidRDefault="00B654E3" w:rsidP="00B654E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外語群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英語專長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B654E3" w:rsidRDefault="00B654E3" w:rsidP="00B654E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E6AE1">
              <w:rPr>
                <w:rFonts w:ascii="標楷體" w:eastAsia="標楷體" w:hAnsi="標楷體" w:hint="eastAsia"/>
                <w:b/>
                <w:szCs w:val="24"/>
              </w:rPr>
              <w:t>核定文號：108年9月20日教育部</w:t>
            </w:r>
            <w:proofErr w:type="gramStart"/>
            <w:r w:rsidRPr="00BE6AE1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BE6AE1">
              <w:rPr>
                <w:rFonts w:ascii="標楷體" w:eastAsia="標楷體" w:hAnsi="標楷體" w:hint="eastAsia"/>
                <w:b/>
                <w:szCs w:val="24"/>
              </w:rPr>
              <w:t>教師(二)字第1080127018A號同意備查</w:t>
            </w:r>
          </w:p>
        </w:tc>
      </w:tr>
      <w:tr w:rsidR="00B654E3" w:rsidRPr="008546A0" w:rsidTr="000C4B4A">
        <w:tc>
          <w:tcPr>
            <w:tcW w:w="3938" w:type="dxa"/>
            <w:gridSpan w:val="4"/>
          </w:tcPr>
          <w:p w:rsidR="00B654E3" w:rsidRPr="00BE6AE1" w:rsidRDefault="00B654E3" w:rsidP="00B654E3">
            <w:pPr>
              <w:rPr>
                <w:rFonts w:ascii="標楷體" w:eastAsia="標楷體" w:hAnsi="標楷體"/>
                <w:b/>
              </w:rPr>
            </w:pPr>
            <w:r w:rsidRPr="00BE6AE1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BE6AE1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BE6AE1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119" w:type="dxa"/>
            <w:gridSpan w:val="13"/>
          </w:tcPr>
          <w:p w:rsidR="00B654E3" w:rsidRPr="00BE6AE1" w:rsidRDefault="00B654E3" w:rsidP="00B654E3">
            <w:pPr>
              <w:rPr>
                <w:rFonts w:ascii="標楷體" w:eastAsia="標楷體" w:hAnsi="標楷體"/>
                <w:b/>
              </w:rPr>
            </w:pPr>
            <w:r w:rsidRPr="00BE6AE1">
              <w:rPr>
                <w:rFonts w:ascii="標楷體" w:eastAsia="標楷體" w:hAnsi="標楷體" w:hint="eastAsia"/>
                <w:b/>
              </w:rPr>
              <w:t>42</w:t>
            </w:r>
          </w:p>
        </w:tc>
      </w:tr>
      <w:tr w:rsidR="00B654E3" w:rsidRPr="008546A0" w:rsidTr="00B654E3">
        <w:tc>
          <w:tcPr>
            <w:tcW w:w="1375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b/>
              </w:rPr>
            </w:pPr>
            <w:r w:rsidRPr="00BE6AE1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682" w:type="dxa"/>
            <w:gridSpan w:val="15"/>
          </w:tcPr>
          <w:p w:rsidR="00B654E3" w:rsidRPr="00BE6AE1" w:rsidRDefault="00E11F38" w:rsidP="00B654E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應用外語科英</w:t>
            </w:r>
            <w:r w:rsidR="00B654E3" w:rsidRPr="00BE6AE1">
              <w:rPr>
                <w:rFonts w:ascii="標楷體" w:eastAsia="標楷體" w:hAnsi="標楷體" w:hint="eastAsia"/>
                <w:b/>
              </w:rPr>
              <w:t>文組、應用英文科</w:t>
            </w:r>
          </w:p>
        </w:tc>
      </w:tr>
      <w:tr w:rsidR="00B654E3" w:rsidRPr="008546A0" w:rsidTr="000C4B4A">
        <w:tc>
          <w:tcPr>
            <w:tcW w:w="4395" w:type="dxa"/>
            <w:gridSpan w:val="6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B654E3" w:rsidRDefault="00B654E3" w:rsidP="00B654E3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218" w:type="dxa"/>
            <w:gridSpan w:val="9"/>
            <w:shd w:val="clear" w:color="auto" w:fill="FFF2CC" w:themeFill="accent4" w:themeFillTint="33"/>
            <w:vAlign w:val="center"/>
          </w:tcPr>
          <w:p w:rsidR="00B654E3" w:rsidRPr="00B97F1D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444" w:type="dxa"/>
            <w:gridSpan w:val="2"/>
            <w:shd w:val="clear" w:color="auto" w:fill="E2EFD9" w:themeFill="accent6" w:themeFillTint="33"/>
          </w:tcPr>
          <w:p w:rsidR="00B654E3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B654E3" w:rsidRPr="00B97F1D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B654E3" w:rsidRPr="008546A0" w:rsidTr="000C4B4A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54E3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666" w:type="dxa"/>
            <w:gridSpan w:val="3"/>
            <w:shd w:val="clear" w:color="auto" w:fill="FFF2CC" w:themeFill="accent4" w:themeFillTint="33"/>
            <w:vAlign w:val="center"/>
          </w:tcPr>
          <w:p w:rsidR="00B654E3" w:rsidRPr="00B654E3" w:rsidRDefault="00B654E3" w:rsidP="00B654E3">
            <w:pPr>
              <w:jc w:val="center"/>
              <w:rPr>
                <w:rFonts w:ascii="標楷體" w:eastAsia="標楷體" w:hAnsi="標楷體"/>
              </w:rPr>
            </w:pPr>
            <w:r w:rsidRPr="00B654E3">
              <w:rPr>
                <w:rFonts w:ascii="標楷體" w:eastAsia="標楷體" w:hAnsi="標楷體" w:hint="eastAsia"/>
              </w:rPr>
              <w:t>科目名稱</w:t>
            </w:r>
          </w:p>
          <w:p w:rsidR="00B654E3" w:rsidRPr="0030360A" w:rsidRDefault="00B654E3" w:rsidP="00B654E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436" w:type="dxa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436" w:type="dxa"/>
            <w:gridSpan w:val="2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29" w:type="dxa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731" w:type="dxa"/>
            <w:shd w:val="clear" w:color="auto" w:fill="E2EFD9" w:themeFill="accent6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13" w:type="dxa"/>
            <w:shd w:val="clear" w:color="auto" w:fill="E2EFD9" w:themeFill="accent6" w:themeFillTint="33"/>
            <w:vAlign w:val="center"/>
          </w:tcPr>
          <w:p w:rsidR="00B654E3" w:rsidRPr="0030360A" w:rsidRDefault="00B654E3" w:rsidP="00B654E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英語教學能力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英語口語訓練(上)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英語口語訓練(下)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英語演講(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英語演講(二)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英語聽講教學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英語讀寫教學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兒少文學與教學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兒童英語教學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翻轉語言教學：研究與實務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應用語言學概論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教材與活動設計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54E3">
              <w:rPr>
                <w:rFonts w:ascii="標楷體" w:eastAsia="標楷體" w:hAnsi="標楷體" w:hint="eastAsia"/>
                <w:sz w:val="20"/>
                <w:szCs w:val="20"/>
              </w:rPr>
              <w:t>英語教材與活動設計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初級英文寫作(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初級英文寫作(二)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英文字彙與閱讀(</w:t>
            </w:r>
            <w:proofErr w:type="gramStart"/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英文字彙與閱讀(二)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：問題導向式寫作(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：問題導向式寫作(二)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：問題導向式閱讀(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：問題導向式閱讀(二)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中英語言對比分析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逐步口譯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同步口譯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逐步口譯與同步口譯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英譯中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中譯英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翻譯理論與技巧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翻譯與習作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0C4B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經貿英文翻譯</w:t>
            </w:r>
          </w:p>
          <w:p w:rsidR="00B654E3" w:rsidRPr="00BE6AE1" w:rsidRDefault="00B654E3" w:rsidP="000C4B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科技英文翻譯</w:t>
            </w:r>
          </w:p>
          <w:p w:rsidR="00B654E3" w:rsidRPr="00BE6AE1" w:rsidRDefault="00B654E3" w:rsidP="000C4B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影視英文翻譯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文學翻譯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文學作品翻譯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當代趨勢文化中英翻譯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會議口譯研究與演練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新聞口譯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翻譯研究專題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筆譯研究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與實作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視譯研究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與實作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外語評量能力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語言測驗與評量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語言測驗與評量研究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專業外語能力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文法與修辭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英語修辭學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中級英文寫作(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中級英文寫作(二)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英語語音學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語言學概論(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語言學概論(二)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西洋文學概論(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西洋文學概論(二)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語言習得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英文小說選讀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英詩選讀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新聞英文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商用英文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語言與文化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跨文化溝通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觀光英文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廣告英文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科技英文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簡報英文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談判英文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商務英文溝通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英語辯論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資訊應用能力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多媒體英文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電腦輔助英語學習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電腦輔助英語教學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電腦輔助翻譯概論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科技與英語教學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語料庫研究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語料庫語言學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多模態文本分析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專題製作能力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英文實務專題(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英文實務專題(二)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英語教學議題探討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質性研究方法</w:t>
            </w:r>
          </w:p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量化研究方法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專業英文專題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英文戲劇演練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新聞採訪與寫作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英文報告寫作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0C4B4A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C4B4A">
              <w:rPr>
                <w:rFonts w:ascii="標楷體" w:eastAsia="標楷體" w:hAnsi="標楷體" w:hint="eastAsia"/>
                <w:sz w:val="18"/>
                <w:szCs w:val="20"/>
              </w:rPr>
              <w:t>應用實務英語校外實習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研究倫理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學術論文寫作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研究方法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F38" w:rsidRPr="008546A0" w:rsidTr="009E1C38">
        <w:tc>
          <w:tcPr>
            <w:tcW w:w="7912" w:type="dxa"/>
            <w:gridSpan w:val="11"/>
            <w:shd w:val="clear" w:color="auto" w:fill="D9D9D9" w:themeFill="background1" w:themeFillShade="D9"/>
            <w:vAlign w:val="center"/>
          </w:tcPr>
          <w:p w:rsidR="00E11F38" w:rsidRPr="00BE6AE1" w:rsidRDefault="00E11F38" w:rsidP="00E11F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通過相當CEF B2級(含)以上英語文相關考試檢定(聽、說、讀、</w:t>
            </w: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寫皆要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145" w:type="dxa"/>
            <w:gridSpan w:val="6"/>
          </w:tcPr>
          <w:p w:rsidR="00E11F38" w:rsidRPr="00BE6AE1" w:rsidRDefault="00E11F38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9613" w:type="dxa"/>
            <w:gridSpan w:val="15"/>
            <w:shd w:val="clear" w:color="auto" w:fill="D9D9D9" w:themeFill="background1" w:themeFillShade="D9"/>
            <w:vAlign w:val="center"/>
          </w:tcPr>
          <w:p w:rsidR="00B654E3" w:rsidRPr="00B654E3" w:rsidRDefault="00B654E3" w:rsidP="00B654E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54E3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444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B654E3">
        <w:trPr>
          <w:trHeight w:val="340"/>
        </w:trPr>
        <w:tc>
          <w:tcPr>
            <w:tcW w:w="7912" w:type="dxa"/>
            <w:gridSpan w:val="11"/>
          </w:tcPr>
          <w:p w:rsidR="00B654E3" w:rsidRPr="003248E1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01" w:type="dxa"/>
            <w:gridSpan w:val="4"/>
            <w:vAlign w:val="center"/>
          </w:tcPr>
          <w:p w:rsidR="00B654E3" w:rsidRPr="003248E1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444" w:type="dxa"/>
            <w:gridSpan w:val="2"/>
          </w:tcPr>
          <w:p w:rsidR="00B654E3" w:rsidRPr="00EA7146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54E3" w:rsidRPr="008546A0" w:rsidTr="00B654E3">
        <w:trPr>
          <w:trHeight w:val="683"/>
        </w:trPr>
        <w:tc>
          <w:tcPr>
            <w:tcW w:w="7912" w:type="dxa"/>
            <w:gridSpan w:val="11"/>
            <w:vMerge w:val="restart"/>
          </w:tcPr>
          <w:p w:rsidR="00B654E3" w:rsidRPr="00B97F1D" w:rsidRDefault="00B654E3" w:rsidP="00B654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B654E3" w:rsidRPr="00B97F1D" w:rsidRDefault="00B654E3" w:rsidP="00B654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B654E3" w:rsidRPr="00B97F1D" w:rsidRDefault="00B654E3" w:rsidP="00B654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B654E3" w:rsidRPr="00762B91" w:rsidRDefault="00B654E3" w:rsidP="00B654E3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444" w:type="dxa"/>
            <w:gridSpan w:val="2"/>
          </w:tcPr>
          <w:p w:rsidR="00B654E3" w:rsidRPr="00D319DB" w:rsidRDefault="00B654E3" w:rsidP="00B654E3">
            <w:pPr>
              <w:rPr>
                <w:rFonts w:ascii="標楷體" w:eastAsia="標楷體" w:hAnsi="標楷體"/>
              </w:rPr>
            </w:pPr>
          </w:p>
        </w:tc>
      </w:tr>
      <w:tr w:rsidR="00B654E3" w:rsidRPr="008546A0" w:rsidTr="00B654E3">
        <w:trPr>
          <w:trHeight w:val="340"/>
        </w:trPr>
        <w:tc>
          <w:tcPr>
            <w:tcW w:w="7912" w:type="dxa"/>
            <w:gridSpan w:val="11"/>
            <w:vMerge/>
          </w:tcPr>
          <w:p w:rsidR="00B654E3" w:rsidRPr="007439F8" w:rsidRDefault="00B654E3" w:rsidP="00B654E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654E3" w:rsidRPr="007439F8" w:rsidRDefault="00B654E3" w:rsidP="00B654E3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444" w:type="dxa"/>
            <w:gridSpan w:val="2"/>
          </w:tcPr>
          <w:p w:rsidR="00B654E3" w:rsidRPr="007439F8" w:rsidRDefault="00B654E3" w:rsidP="00B654E3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6A261B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35" w:rsidRDefault="00A40035" w:rsidP="00834447">
      <w:r>
        <w:separator/>
      </w:r>
    </w:p>
  </w:endnote>
  <w:endnote w:type="continuationSeparator" w:id="0">
    <w:p w:rsidR="00A40035" w:rsidRDefault="00A40035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116"/>
      <w:docPartObj>
        <w:docPartGallery w:val="Page Numbers (Bottom of Page)"/>
        <w:docPartUnique/>
      </w:docPartObj>
    </w:sdtPr>
    <w:sdtEndPr/>
    <w:sdtContent>
      <w:p w:rsidR="00E11F38" w:rsidRDefault="00E11F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BE9" w:rsidRPr="004E6BE9">
          <w:rPr>
            <w:noProof/>
            <w:lang w:val="zh-TW"/>
          </w:rPr>
          <w:t>3</w:t>
        </w:r>
        <w:r>
          <w:fldChar w:fldCharType="end"/>
        </w:r>
      </w:p>
    </w:sdtContent>
  </w:sdt>
  <w:p w:rsidR="00B654E3" w:rsidRDefault="00B654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35" w:rsidRDefault="00A40035" w:rsidP="00834447">
      <w:r>
        <w:separator/>
      </w:r>
    </w:p>
  </w:footnote>
  <w:footnote w:type="continuationSeparator" w:id="0">
    <w:p w:rsidR="00A40035" w:rsidRDefault="00A40035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E3" w:rsidRDefault="00B654E3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0C4B4A"/>
    <w:rsid w:val="00105195"/>
    <w:rsid w:val="00165F7B"/>
    <w:rsid w:val="00175659"/>
    <w:rsid w:val="0017744E"/>
    <w:rsid w:val="001902E1"/>
    <w:rsid w:val="00203217"/>
    <w:rsid w:val="00206D15"/>
    <w:rsid w:val="00212E57"/>
    <w:rsid w:val="00234D19"/>
    <w:rsid w:val="002360F0"/>
    <w:rsid w:val="00245C0D"/>
    <w:rsid w:val="002E0F07"/>
    <w:rsid w:val="002E4133"/>
    <w:rsid w:val="00302404"/>
    <w:rsid w:val="00330F19"/>
    <w:rsid w:val="00356F3A"/>
    <w:rsid w:val="00391EE1"/>
    <w:rsid w:val="003C19FD"/>
    <w:rsid w:val="00427907"/>
    <w:rsid w:val="004B0379"/>
    <w:rsid w:val="004B6895"/>
    <w:rsid w:val="004C4A1E"/>
    <w:rsid w:val="004C57D5"/>
    <w:rsid w:val="004D3CEC"/>
    <w:rsid w:val="004D67C6"/>
    <w:rsid w:val="004E6BE9"/>
    <w:rsid w:val="00564F1E"/>
    <w:rsid w:val="0057140A"/>
    <w:rsid w:val="00582690"/>
    <w:rsid w:val="005D5018"/>
    <w:rsid w:val="005D73D9"/>
    <w:rsid w:val="00604A85"/>
    <w:rsid w:val="006229AD"/>
    <w:rsid w:val="00640F77"/>
    <w:rsid w:val="006703E9"/>
    <w:rsid w:val="006818B5"/>
    <w:rsid w:val="00697158"/>
    <w:rsid w:val="006A261B"/>
    <w:rsid w:val="006B08CD"/>
    <w:rsid w:val="00724E2D"/>
    <w:rsid w:val="007439F8"/>
    <w:rsid w:val="00757608"/>
    <w:rsid w:val="00762ED4"/>
    <w:rsid w:val="00774AF9"/>
    <w:rsid w:val="00776FB9"/>
    <w:rsid w:val="00834447"/>
    <w:rsid w:val="008D2DB7"/>
    <w:rsid w:val="008D3A06"/>
    <w:rsid w:val="008D5B24"/>
    <w:rsid w:val="00964B26"/>
    <w:rsid w:val="009770DF"/>
    <w:rsid w:val="009D3283"/>
    <w:rsid w:val="00A40035"/>
    <w:rsid w:val="00B16EFF"/>
    <w:rsid w:val="00B22B0F"/>
    <w:rsid w:val="00B64C30"/>
    <w:rsid w:val="00B654E3"/>
    <w:rsid w:val="00B66D1B"/>
    <w:rsid w:val="00B96FA1"/>
    <w:rsid w:val="00BC5F41"/>
    <w:rsid w:val="00BC6ECD"/>
    <w:rsid w:val="00BE6AE1"/>
    <w:rsid w:val="00C86A6C"/>
    <w:rsid w:val="00CB56B2"/>
    <w:rsid w:val="00D319DB"/>
    <w:rsid w:val="00D31BE7"/>
    <w:rsid w:val="00DD20A1"/>
    <w:rsid w:val="00DD3AEA"/>
    <w:rsid w:val="00E06F11"/>
    <w:rsid w:val="00E11F38"/>
    <w:rsid w:val="00E25515"/>
    <w:rsid w:val="00E302CC"/>
    <w:rsid w:val="00E364AB"/>
    <w:rsid w:val="00EA7146"/>
    <w:rsid w:val="00EB3C6B"/>
    <w:rsid w:val="00EF53A5"/>
    <w:rsid w:val="00F63878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B654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B598-53D3-4D74-BA1A-87D8EC7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2019-09-25T08:14:00Z</dcterms:created>
  <dcterms:modified xsi:type="dcterms:W3CDTF">2019-09-26T08:12:00Z</dcterms:modified>
</cp:coreProperties>
</file>