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59F" w:rsidRPr="00084A0A" w:rsidRDefault="006E0846" w:rsidP="00F501A5">
      <w:pPr>
        <w:jc w:val="center"/>
        <w:rPr>
          <w:rFonts w:ascii="標楷體" w:eastAsia="標楷體" w:hAnsi="標楷體"/>
          <w:sz w:val="28"/>
          <w:szCs w:val="28"/>
        </w:rPr>
      </w:pPr>
      <w:r w:rsidRPr="00084A0A">
        <w:rPr>
          <w:rFonts w:ascii="標楷體" w:eastAsia="標楷體" w:hAnsi="標楷體" w:hint="eastAsia"/>
          <w:sz w:val="28"/>
          <w:szCs w:val="28"/>
        </w:rPr>
        <w:t>國立臺灣科技大學教育實習資格審查作業要點</w:t>
      </w:r>
    </w:p>
    <w:p w:rsidR="006E0846" w:rsidRPr="0002683B" w:rsidRDefault="006E0846" w:rsidP="00642FFA">
      <w:pPr>
        <w:jc w:val="right"/>
        <w:rPr>
          <w:rFonts w:ascii="標楷體" w:eastAsia="標楷體" w:hAnsi="標楷體"/>
          <w:sz w:val="22"/>
        </w:rPr>
      </w:pPr>
      <w:proofErr w:type="gramStart"/>
      <w:r w:rsidRPr="0002683B">
        <w:rPr>
          <w:rFonts w:ascii="標楷體" w:eastAsia="標楷體" w:hAnsi="標楷體" w:hint="eastAsia"/>
          <w:sz w:val="22"/>
        </w:rPr>
        <w:t>103年10月6日師培中心</w:t>
      </w:r>
      <w:proofErr w:type="gramEnd"/>
      <w:r w:rsidRPr="0002683B">
        <w:rPr>
          <w:rFonts w:ascii="標楷體" w:eastAsia="標楷體" w:hAnsi="標楷體" w:hint="eastAsia"/>
          <w:sz w:val="22"/>
        </w:rPr>
        <w:t>業務會議通過</w:t>
      </w:r>
    </w:p>
    <w:p w:rsidR="006E0846" w:rsidRPr="00642FFA" w:rsidRDefault="006E0846" w:rsidP="00084A0A">
      <w:pPr>
        <w:pStyle w:val="a3"/>
        <w:numPr>
          <w:ilvl w:val="0"/>
          <w:numId w:val="1"/>
        </w:numPr>
        <w:ind w:leftChars="0" w:left="448" w:hanging="448"/>
        <w:rPr>
          <w:rFonts w:ascii="標楷體" w:eastAsia="標楷體" w:hAnsi="標楷體"/>
        </w:rPr>
      </w:pPr>
      <w:r w:rsidRPr="00642FFA">
        <w:rPr>
          <w:rFonts w:ascii="標楷體" w:eastAsia="標楷體" w:hAnsi="標楷體" w:hint="eastAsia"/>
        </w:rPr>
        <w:t>本要點依據「師資培育法」及「師資培育之大學辦理教育實習作業原則」第八條訂定之。</w:t>
      </w:r>
    </w:p>
    <w:p w:rsidR="006E0846" w:rsidRPr="00642FFA" w:rsidRDefault="006E0846" w:rsidP="006E084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42FFA">
        <w:rPr>
          <w:rFonts w:ascii="標楷體" w:eastAsia="標楷體" w:hAnsi="標楷體"/>
        </w:rPr>
        <w:t>辦理認證及參加教育實習，應依本校「中等學校各</w:t>
      </w:r>
      <w:r w:rsidRPr="00642FFA">
        <w:rPr>
          <w:rFonts w:ascii="標楷體" w:eastAsia="標楷體" w:hAnsi="標楷體" w:hint="eastAsia"/>
        </w:rPr>
        <w:t>任教</w:t>
      </w:r>
      <w:r w:rsidRPr="00642FFA">
        <w:rPr>
          <w:rFonts w:ascii="標楷體" w:eastAsia="標楷體" w:hAnsi="標楷體"/>
        </w:rPr>
        <w:t>學科</w:t>
      </w:r>
      <w:r w:rsidRPr="00642FFA">
        <w:rPr>
          <w:rFonts w:ascii="標楷體" w:eastAsia="標楷體" w:hAnsi="標楷體" w:hint="eastAsia"/>
        </w:rPr>
        <w:t>(領域、</w:t>
      </w:r>
      <w:proofErr w:type="gramStart"/>
      <w:r w:rsidRPr="00642FFA">
        <w:rPr>
          <w:rFonts w:ascii="標楷體" w:eastAsia="標楷體" w:hAnsi="標楷體" w:hint="eastAsia"/>
        </w:rPr>
        <w:t>群科</w:t>
      </w:r>
      <w:proofErr w:type="gramEnd"/>
      <w:r w:rsidRPr="00642FFA">
        <w:rPr>
          <w:rFonts w:ascii="標楷體" w:eastAsia="標楷體" w:hAnsi="標楷體" w:hint="eastAsia"/>
        </w:rPr>
        <w:t>)師資職前教育專門課程科目</w:t>
      </w:r>
      <w:r w:rsidRPr="00642FFA">
        <w:rPr>
          <w:rFonts w:ascii="標楷體" w:eastAsia="標楷體" w:hAnsi="標楷體"/>
        </w:rPr>
        <w:t>實施要點</w:t>
      </w:r>
      <w:r w:rsidRPr="00642FFA">
        <w:rPr>
          <w:rFonts w:ascii="標楷體" w:eastAsia="標楷體" w:hAnsi="標楷體" w:hint="eastAsia"/>
        </w:rPr>
        <w:t>與</w:t>
      </w:r>
      <w:r w:rsidRPr="00642FFA">
        <w:rPr>
          <w:rFonts w:ascii="標楷體" w:eastAsia="標楷體" w:hAnsi="標楷體"/>
        </w:rPr>
        <w:t>一覽表」所規劃任教科別之相關規定辦理，本校未規劃 之任教科別，不得辦理認證及分發實習。</w:t>
      </w:r>
    </w:p>
    <w:p w:rsidR="006E0846" w:rsidRPr="00642FFA" w:rsidRDefault="006E0846" w:rsidP="006E084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42FFA">
        <w:rPr>
          <w:rFonts w:ascii="標楷體" w:eastAsia="標楷體" w:hAnsi="標楷體" w:hint="eastAsia"/>
        </w:rPr>
        <w:t>教育實習課程申請資格：</w:t>
      </w:r>
    </w:p>
    <w:p w:rsidR="006E0846" w:rsidRPr="00642FFA" w:rsidRDefault="006E0846" w:rsidP="006E084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642FFA">
        <w:rPr>
          <w:rFonts w:ascii="標楷體" w:eastAsia="標楷體" w:hAnsi="標楷體" w:hint="eastAsia"/>
        </w:rPr>
        <w:t>本校修習師資職前教育之學生，符合下列情形之</w:t>
      </w:r>
      <w:proofErr w:type="gramStart"/>
      <w:r w:rsidRPr="00642FFA">
        <w:rPr>
          <w:rFonts w:ascii="標楷體" w:eastAsia="標楷體" w:hAnsi="標楷體" w:hint="eastAsia"/>
        </w:rPr>
        <w:t>一</w:t>
      </w:r>
      <w:proofErr w:type="gramEnd"/>
      <w:r w:rsidRPr="00642FFA">
        <w:rPr>
          <w:rFonts w:ascii="標楷體" w:eastAsia="標楷體" w:hAnsi="標楷體" w:hint="eastAsia"/>
        </w:rPr>
        <w:t>者，得申請參加半年之教育實習課程：</w:t>
      </w:r>
    </w:p>
    <w:p w:rsidR="006E0846" w:rsidRPr="00642FFA" w:rsidRDefault="006E0846" w:rsidP="006E084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642FFA">
        <w:rPr>
          <w:rFonts w:ascii="標楷體" w:eastAsia="標楷體" w:hAnsi="標楷體" w:hint="eastAsia"/>
        </w:rPr>
        <w:t>依大學法規定，取得大學畢業資格，並修畢普通課程、專門課程及教育專業課程且完成學習護照時數。</w:t>
      </w:r>
    </w:p>
    <w:p w:rsidR="006E0846" w:rsidRPr="00642FFA" w:rsidRDefault="006E0846" w:rsidP="006E084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642FFA">
        <w:rPr>
          <w:rFonts w:ascii="標楷體" w:eastAsia="標楷體" w:hAnsi="標楷體" w:hint="eastAsia"/>
        </w:rPr>
        <w:t>取得學</w:t>
      </w:r>
      <w:r w:rsidR="00CE74DC" w:rsidRPr="00642FFA">
        <w:rPr>
          <w:rFonts w:ascii="標楷體" w:eastAsia="標楷體" w:hAnsi="標楷體" w:hint="eastAsia"/>
        </w:rPr>
        <w:t>士</w:t>
      </w:r>
      <w:proofErr w:type="gramStart"/>
      <w:r w:rsidR="00CE74DC" w:rsidRPr="00642FFA">
        <w:rPr>
          <w:rFonts w:ascii="標楷體" w:eastAsia="標楷體" w:hAnsi="標楷體" w:hint="eastAsia"/>
        </w:rPr>
        <w:t>學位之碩</w:t>
      </w:r>
      <w:proofErr w:type="gramEnd"/>
      <w:r w:rsidR="00CE74DC" w:rsidRPr="00642FFA">
        <w:rPr>
          <w:rFonts w:ascii="標楷體" w:eastAsia="標楷體" w:hAnsi="標楷體" w:hint="eastAsia"/>
        </w:rPr>
        <w:t>、博士班在校生，於修畢普通課</w:t>
      </w:r>
      <w:bookmarkStart w:id="0" w:name="_GoBack"/>
      <w:bookmarkEnd w:id="0"/>
      <w:r w:rsidR="00CE74DC" w:rsidRPr="00642FFA">
        <w:rPr>
          <w:rFonts w:ascii="標楷體" w:eastAsia="標楷體" w:hAnsi="標楷體" w:hint="eastAsia"/>
        </w:rPr>
        <w:t>程、專門課程及教育專業課程且完成學習護照時數。</w:t>
      </w:r>
    </w:p>
    <w:p w:rsidR="00CE74DC" w:rsidRPr="00642FFA" w:rsidRDefault="00CE74DC" w:rsidP="006E084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642FFA">
        <w:rPr>
          <w:rFonts w:ascii="標楷體" w:eastAsia="標楷體" w:hAnsi="標楷體" w:hint="eastAsia"/>
        </w:rPr>
        <w:t>大學畢業後，依師資培育法第九條第三項規定修畢普通課程、專門課程及教育專業課程。</w:t>
      </w:r>
    </w:p>
    <w:p w:rsidR="00CE74DC" w:rsidRPr="00642FFA" w:rsidRDefault="00CE74DC" w:rsidP="00CE74D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642FFA">
        <w:rPr>
          <w:rFonts w:ascii="標楷體" w:eastAsia="標楷體" w:hAnsi="標楷體" w:hint="eastAsia"/>
        </w:rPr>
        <w:t>持國外大學以上師資培育相關學歷者，繳交經中央主管機關認定已修畢普通課程、專門課程及教育專業課程之證明，得向本校申請參加半年之教育實習課程。</w:t>
      </w:r>
    </w:p>
    <w:p w:rsidR="00CE74DC" w:rsidRPr="00642FFA" w:rsidRDefault="00CE74DC" w:rsidP="00CE74DC">
      <w:pPr>
        <w:ind w:left="450"/>
        <w:rPr>
          <w:rFonts w:ascii="標楷體" w:eastAsia="標楷體" w:hAnsi="標楷體"/>
        </w:rPr>
      </w:pPr>
      <w:r w:rsidRPr="00642FFA">
        <w:rPr>
          <w:rFonts w:ascii="標楷體" w:eastAsia="標楷體" w:hAnsi="標楷體" w:hint="eastAsia"/>
        </w:rPr>
        <w:t>其他特殊狀況應經本校同意後方可參加教育實習課程。</w:t>
      </w:r>
    </w:p>
    <w:p w:rsidR="00CE74DC" w:rsidRPr="00642FFA" w:rsidRDefault="00CE74DC" w:rsidP="00CE74D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42FFA">
        <w:rPr>
          <w:rFonts w:ascii="標楷體" w:eastAsia="標楷體" w:hAnsi="標楷體" w:hint="eastAsia"/>
        </w:rPr>
        <w:t>教育實習資格之審查：</w:t>
      </w:r>
    </w:p>
    <w:p w:rsidR="00CE74DC" w:rsidRPr="00642FFA" w:rsidRDefault="00CE74DC" w:rsidP="00CE74DC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642FFA">
        <w:rPr>
          <w:rFonts w:ascii="標楷體" w:eastAsia="標楷體" w:hAnsi="標楷體" w:hint="eastAsia"/>
        </w:rPr>
        <w:t>普通課程審查：確認取得大學部畢業資格。</w:t>
      </w:r>
    </w:p>
    <w:p w:rsidR="00CE74DC" w:rsidRPr="00642FFA" w:rsidRDefault="00CE74DC" w:rsidP="00CE74DC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642FFA">
        <w:rPr>
          <w:rFonts w:ascii="標楷體" w:eastAsia="標楷體" w:hAnsi="標楷體" w:hint="eastAsia"/>
        </w:rPr>
        <w:t>專門課程審查：確認已通過本校專門課程科目認定且取得證書。</w:t>
      </w:r>
    </w:p>
    <w:p w:rsidR="00CE74DC" w:rsidRPr="00642FFA" w:rsidRDefault="00CE74DC" w:rsidP="00CE74DC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642FFA">
        <w:rPr>
          <w:rFonts w:ascii="標楷體" w:eastAsia="標楷體" w:hAnsi="標楷體" w:hint="eastAsia"/>
        </w:rPr>
        <w:t>教育專業課審查：確認已完成本校報部核定通過之教育專業課程規定，且至少四學期並應有</w:t>
      </w:r>
      <w:proofErr w:type="gramStart"/>
      <w:r w:rsidRPr="00642FFA">
        <w:rPr>
          <w:rFonts w:ascii="標楷體" w:eastAsia="標楷體" w:hAnsi="標楷體" w:hint="eastAsia"/>
        </w:rPr>
        <w:t>實際修習</w:t>
      </w:r>
      <w:proofErr w:type="gramEnd"/>
      <w:r w:rsidRPr="00642FFA">
        <w:rPr>
          <w:rFonts w:ascii="標楷體" w:eastAsia="標楷體" w:hAnsi="標楷體" w:hint="eastAsia"/>
        </w:rPr>
        <w:t>教育專業課事實，且</w:t>
      </w:r>
      <w:proofErr w:type="gramStart"/>
      <w:r w:rsidRPr="00642FFA">
        <w:rPr>
          <w:rFonts w:ascii="標楷體" w:eastAsia="標楷體" w:hAnsi="標楷體" w:hint="eastAsia"/>
        </w:rPr>
        <w:t>不含寒</w:t>
      </w:r>
      <w:proofErr w:type="gramEnd"/>
      <w:r w:rsidRPr="00642FFA">
        <w:rPr>
          <w:rFonts w:ascii="標楷體" w:eastAsia="標楷體" w:hAnsi="標楷體" w:hint="eastAsia"/>
        </w:rPr>
        <w:t>、暑假修課。</w:t>
      </w:r>
    </w:p>
    <w:p w:rsidR="00CE74DC" w:rsidRPr="00642FFA" w:rsidRDefault="00CE74DC" w:rsidP="00CE74DC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642FFA">
        <w:rPr>
          <w:rFonts w:ascii="標楷體" w:eastAsia="標楷體" w:hAnsi="標楷體" w:hint="eastAsia"/>
        </w:rPr>
        <w:t>學習護照時數；確認完成學習護照規定之時數。</w:t>
      </w:r>
    </w:p>
    <w:p w:rsidR="00CE74DC" w:rsidRPr="00642FFA" w:rsidRDefault="00CE74DC" w:rsidP="00642FF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42FFA">
        <w:rPr>
          <w:rFonts w:ascii="標楷體" w:eastAsia="標楷體" w:hAnsi="標楷體" w:hint="eastAsia"/>
        </w:rPr>
        <w:t>依本要點第三點至第四點之規定，經本校師資培育中心審查通過者，取得教育實習資格，並得參加半年</w:t>
      </w:r>
      <w:r w:rsidR="00642FFA" w:rsidRPr="00642FFA">
        <w:rPr>
          <w:rFonts w:ascii="標楷體" w:eastAsia="標楷體" w:hAnsi="標楷體" w:hint="eastAsia"/>
        </w:rPr>
        <w:t>「教育實習課程」，由師資培育中心核發「實習學生證」</w:t>
      </w:r>
    </w:p>
    <w:p w:rsidR="00642FFA" w:rsidRPr="00642FFA" w:rsidRDefault="00642FFA" w:rsidP="00642FF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42FFA">
        <w:rPr>
          <w:rFonts w:ascii="標楷體" w:eastAsia="標楷體" w:hAnsi="標楷體" w:hint="eastAsia"/>
        </w:rPr>
        <w:t>本要點未盡事宜，依相關法令規定辦理。</w:t>
      </w:r>
    </w:p>
    <w:p w:rsidR="00642FFA" w:rsidRPr="00642FFA" w:rsidRDefault="00642FFA" w:rsidP="00642FF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42FFA">
        <w:rPr>
          <w:rFonts w:ascii="標楷體" w:eastAsia="標楷體" w:hAnsi="標楷體" w:hint="eastAsia"/>
        </w:rPr>
        <w:t>本要點經師資培育中心業務會議通過後實施，修正時亦同。</w:t>
      </w:r>
    </w:p>
    <w:sectPr w:rsidR="00642FFA" w:rsidRPr="00642FF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B18" w:rsidRDefault="00D85B18" w:rsidP="0002683B">
      <w:r>
        <w:separator/>
      </w:r>
    </w:p>
  </w:endnote>
  <w:endnote w:type="continuationSeparator" w:id="0">
    <w:p w:rsidR="00D85B18" w:rsidRDefault="00D85B18" w:rsidP="00026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B18" w:rsidRDefault="00D85B18" w:rsidP="0002683B">
      <w:r>
        <w:separator/>
      </w:r>
    </w:p>
  </w:footnote>
  <w:footnote w:type="continuationSeparator" w:id="0">
    <w:p w:rsidR="00D85B18" w:rsidRDefault="00D85B18" w:rsidP="00026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E5F2D"/>
    <w:multiLevelType w:val="hybridMultilevel"/>
    <w:tmpl w:val="EF52B9B2"/>
    <w:lvl w:ilvl="0" w:tplc="36861A72">
      <w:start w:val="1"/>
      <w:numFmt w:val="taiwaneseCountingThousand"/>
      <w:lvlText w:val="（%1）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1">
    <w:nsid w:val="3F8F0B40"/>
    <w:multiLevelType w:val="hybridMultilevel"/>
    <w:tmpl w:val="7A20A080"/>
    <w:lvl w:ilvl="0" w:tplc="CB6C6BA0">
      <w:start w:val="1"/>
      <w:numFmt w:val="taiwaneseCountingThousand"/>
      <w:lvlText w:val="（%1）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2">
    <w:nsid w:val="423D69C9"/>
    <w:multiLevelType w:val="hybridMultilevel"/>
    <w:tmpl w:val="75E2DA5A"/>
    <w:lvl w:ilvl="0" w:tplc="7AE63744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3">
    <w:nsid w:val="57F47D20"/>
    <w:multiLevelType w:val="hybridMultilevel"/>
    <w:tmpl w:val="33EE94A6"/>
    <w:lvl w:ilvl="0" w:tplc="3E4A17CA">
      <w:start w:val="1"/>
      <w:numFmt w:val="taiwaneseCountingThousand"/>
      <w:lvlText w:val="%1、"/>
      <w:lvlJc w:val="left"/>
      <w:pPr>
        <w:ind w:left="450" w:hanging="45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846"/>
    <w:rsid w:val="0002683B"/>
    <w:rsid w:val="00084A0A"/>
    <w:rsid w:val="00642FFA"/>
    <w:rsid w:val="006E0846"/>
    <w:rsid w:val="008F259F"/>
    <w:rsid w:val="00CE74DC"/>
    <w:rsid w:val="00D85B18"/>
    <w:rsid w:val="00F5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846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CE74D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E74DC"/>
  </w:style>
  <w:style w:type="character" w:customStyle="1" w:styleId="a6">
    <w:name w:val="註解文字 字元"/>
    <w:basedOn w:val="a0"/>
    <w:link w:val="a5"/>
    <w:uiPriority w:val="99"/>
    <w:semiHidden/>
    <w:rsid w:val="00CE74DC"/>
  </w:style>
  <w:style w:type="paragraph" w:styleId="a7">
    <w:name w:val="annotation subject"/>
    <w:basedOn w:val="a5"/>
    <w:next w:val="a5"/>
    <w:link w:val="a8"/>
    <w:uiPriority w:val="99"/>
    <w:semiHidden/>
    <w:unhideWhenUsed/>
    <w:rsid w:val="00CE74DC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CE74D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E74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E74D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268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02683B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0268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02683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846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CE74D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E74DC"/>
  </w:style>
  <w:style w:type="character" w:customStyle="1" w:styleId="a6">
    <w:name w:val="註解文字 字元"/>
    <w:basedOn w:val="a0"/>
    <w:link w:val="a5"/>
    <w:uiPriority w:val="99"/>
    <w:semiHidden/>
    <w:rsid w:val="00CE74DC"/>
  </w:style>
  <w:style w:type="paragraph" w:styleId="a7">
    <w:name w:val="annotation subject"/>
    <w:basedOn w:val="a5"/>
    <w:next w:val="a5"/>
    <w:link w:val="a8"/>
    <w:uiPriority w:val="99"/>
    <w:semiHidden/>
    <w:unhideWhenUsed/>
    <w:rsid w:val="00CE74DC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CE74D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E74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E74D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268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02683B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0268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02683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2015-07-02T07:08:00Z</dcterms:created>
  <dcterms:modified xsi:type="dcterms:W3CDTF">2015-07-02T08:04:00Z</dcterms:modified>
</cp:coreProperties>
</file>