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horzAnchor="margin" w:tblpXSpec="center" w:tblpY="-288"/>
        <w:tblW w:w="9776" w:type="dxa"/>
        <w:tblLook w:val="04A0" w:firstRow="1" w:lastRow="0" w:firstColumn="1" w:lastColumn="0" w:noHBand="0" w:noVBand="1"/>
      </w:tblPr>
      <w:tblGrid>
        <w:gridCol w:w="3397"/>
        <w:gridCol w:w="709"/>
        <w:gridCol w:w="709"/>
        <w:gridCol w:w="709"/>
        <w:gridCol w:w="4252"/>
      </w:tblGrid>
      <w:tr w:rsidR="005E05A8" w:rsidRPr="005E05A8" w:rsidTr="00396D5E">
        <w:tc>
          <w:tcPr>
            <w:tcW w:w="9776" w:type="dxa"/>
            <w:gridSpan w:val="5"/>
            <w:vAlign w:val="center"/>
          </w:tcPr>
          <w:p w:rsidR="005E05A8" w:rsidRPr="00396D5E" w:rsidRDefault="005E05A8" w:rsidP="004F48FD">
            <w:pPr>
              <w:jc w:val="center"/>
              <w:rPr>
                <w:rFonts w:ascii="標楷體" w:eastAsia="標楷體" w:hAnsi="標楷體"/>
                <w:b/>
              </w:rPr>
            </w:pPr>
            <w:r w:rsidRPr="00396D5E">
              <w:rPr>
                <w:rFonts w:ascii="標楷體" w:eastAsia="標楷體" w:hAnsi="標楷體" w:hint="eastAsia"/>
                <w:b/>
                <w:sz w:val="28"/>
              </w:rPr>
              <w:t>國立臺灣科技大學中等學校教師師資職前教育課程教育專業課程科目及學分表</w:t>
            </w:r>
          </w:p>
          <w:p w:rsidR="00C0164F" w:rsidRDefault="00291B18" w:rsidP="00C0164F">
            <w:pPr>
              <w:wordWrap w:val="0"/>
              <w:jc w:val="right"/>
              <w:rPr>
                <w:rFonts w:ascii="標楷體" w:eastAsia="標楷體" w:hAnsi="標楷體"/>
                <w:sz w:val="20"/>
              </w:rPr>
            </w:pPr>
            <w:r>
              <w:rPr>
                <w:rFonts w:ascii="標楷體" w:eastAsia="標楷體" w:hAnsi="標楷體" w:hint="eastAsia"/>
                <w:sz w:val="20"/>
              </w:rPr>
              <w:t>110年11月4日教育部臺教師(二)字第1100152695號同意備查</w:t>
            </w:r>
            <w:bookmarkStart w:id="0" w:name="_GoBack"/>
            <w:bookmarkEnd w:id="0"/>
          </w:p>
          <w:p w:rsidR="005E05A8" w:rsidRPr="008C3E54" w:rsidRDefault="005E05A8" w:rsidP="008C3E54">
            <w:pPr>
              <w:jc w:val="right"/>
              <w:rPr>
                <w:rFonts w:ascii="標楷體" w:eastAsia="標楷體" w:hAnsi="標楷體"/>
                <w:sz w:val="20"/>
              </w:rPr>
            </w:pPr>
            <w:r w:rsidRPr="005E05A8">
              <w:rPr>
                <w:rFonts w:ascii="標楷體" w:eastAsia="標楷體" w:hAnsi="標楷體" w:hint="eastAsia"/>
                <w:sz w:val="20"/>
              </w:rPr>
              <w:t>(適用</w:t>
            </w:r>
            <w:r w:rsidR="008C3E54">
              <w:rPr>
                <w:rFonts w:ascii="標楷體" w:eastAsia="標楷體" w:hAnsi="標楷體" w:hint="eastAsia"/>
                <w:sz w:val="20"/>
              </w:rPr>
              <w:t>110</w:t>
            </w:r>
            <w:r w:rsidRPr="005E05A8">
              <w:rPr>
                <w:rFonts w:ascii="標楷體" w:eastAsia="標楷體" w:hAnsi="標楷體" w:hint="eastAsia"/>
                <w:sz w:val="20"/>
              </w:rPr>
              <w:t>學年度起核准修讀之師資生，</w:t>
            </w:r>
            <w:r w:rsidR="008C3E54">
              <w:rPr>
                <w:rFonts w:ascii="標楷體" w:eastAsia="標楷體" w:hAnsi="標楷體" w:hint="eastAsia"/>
                <w:sz w:val="20"/>
              </w:rPr>
              <w:t>110</w:t>
            </w:r>
            <w:r w:rsidRPr="005E05A8">
              <w:rPr>
                <w:rFonts w:ascii="標楷體" w:eastAsia="標楷體" w:hAnsi="標楷體" w:hint="eastAsia"/>
                <w:sz w:val="20"/>
              </w:rPr>
              <w:t>學年度(含)以前之師資生可選擇採用此表)</w:t>
            </w:r>
          </w:p>
        </w:tc>
      </w:tr>
      <w:tr w:rsidR="00FD7F00" w:rsidRPr="005E05A8" w:rsidTr="00396D5E">
        <w:trPr>
          <w:trHeight w:val="516"/>
        </w:trPr>
        <w:tc>
          <w:tcPr>
            <w:tcW w:w="3397" w:type="dxa"/>
            <w:vMerge w:val="restart"/>
            <w:vAlign w:val="center"/>
          </w:tcPr>
          <w:p w:rsidR="00FD7F00" w:rsidRPr="005E05A8" w:rsidRDefault="00FD7F00" w:rsidP="005E05A8">
            <w:pPr>
              <w:jc w:val="center"/>
              <w:rPr>
                <w:rFonts w:ascii="標楷體" w:eastAsia="標楷體" w:hAnsi="標楷體"/>
                <w:b/>
              </w:rPr>
            </w:pPr>
            <w:r w:rsidRPr="005E05A8">
              <w:rPr>
                <w:rFonts w:ascii="標楷體" w:eastAsia="標楷體" w:hAnsi="標楷體" w:hint="eastAsia"/>
                <w:b/>
                <w:sz w:val="28"/>
              </w:rPr>
              <w:t>科目</w:t>
            </w:r>
            <w:r w:rsidRPr="00534E46">
              <w:rPr>
                <w:rFonts w:ascii="標楷體" w:eastAsia="標楷體" w:hAnsi="標楷體" w:hint="eastAsia"/>
                <w:b/>
                <w:sz w:val="28"/>
              </w:rPr>
              <w:t>名稱</w:t>
            </w:r>
          </w:p>
        </w:tc>
        <w:tc>
          <w:tcPr>
            <w:tcW w:w="2127" w:type="dxa"/>
            <w:gridSpan w:val="3"/>
            <w:vAlign w:val="bottom"/>
          </w:tcPr>
          <w:p w:rsidR="00FD7F00" w:rsidRPr="005E05A8" w:rsidRDefault="00FD7F00" w:rsidP="00FD7F00">
            <w:pPr>
              <w:jc w:val="center"/>
              <w:rPr>
                <w:rFonts w:ascii="標楷體" w:eastAsia="標楷體" w:hAnsi="標楷體"/>
                <w:b/>
              </w:rPr>
            </w:pPr>
            <w:r w:rsidRPr="00396D5E">
              <w:rPr>
                <w:rFonts w:ascii="標楷體" w:eastAsia="標楷體" w:hAnsi="標楷體" w:hint="eastAsia"/>
                <w:b/>
                <w:color w:val="C00000"/>
              </w:rPr>
              <w:t>學分</w:t>
            </w:r>
            <w:r w:rsidR="00B00AD2" w:rsidRPr="00396D5E">
              <w:rPr>
                <w:rFonts w:ascii="標楷體" w:eastAsia="標楷體" w:hAnsi="標楷體" w:hint="eastAsia"/>
                <w:b/>
                <w:color w:val="C00000"/>
              </w:rPr>
              <w:t>類型</w:t>
            </w:r>
          </w:p>
        </w:tc>
        <w:tc>
          <w:tcPr>
            <w:tcW w:w="4252" w:type="dxa"/>
            <w:vMerge w:val="restart"/>
            <w:vAlign w:val="center"/>
          </w:tcPr>
          <w:p w:rsidR="00FD7F00" w:rsidRPr="005E05A8" w:rsidRDefault="00FD7F00" w:rsidP="005E05A8">
            <w:pPr>
              <w:rPr>
                <w:rFonts w:ascii="標楷體" w:eastAsia="標楷體" w:hAnsi="標楷體"/>
              </w:rPr>
            </w:pPr>
            <w:r w:rsidRPr="005E05A8">
              <w:rPr>
                <w:rFonts w:ascii="標楷體" w:eastAsia="標楷體" w:hAnsi="標楷體" w:hint="eastAsia"/>
              </w:rPr>
              <w:t>備註</w:t>
            </w:r>
          </w:p>
        </w:tc>
      </w:tr>
      <w:tr w:rsidR="00FD7F00" w:rsidRPr="005E05A8" w:rsidTr="00396D5E">
        <w:trPr>
          <w:trHeight w:val="516"/>
        </w:trPr>
        <w:tc>
          <w:tcPr>
            <w:tcW w:w="3397" w:type="dxa"/>
            <w:vMerge/>
            <w:vAlign w:val="center"/>
          </w:tcPr>
          <w:p w:rsidR="00FD7F00" w:rsidRPr="005E05A8" w:rsidRDefault="00FD7F00" w:rsidP="00FD7F00">
            <w:pPr>
              <w:jc w:val="center"/>
              <w:rPr>
                <w:rFonts w:ascii="標楷體" w:eastAsia="標楷體" w:hAnsi="標楷體"/>
              </w:rPr>
            </w:pPr>
          </w:p>
        </w:tc>
        <w:tc>
          <w:tcPr>
            <w:tcW w:w="709" w:type="dxa"/>
          </w:tcPr>
          <w:p w:rsidR="00FD7F00" w:rsidRPr="002031DB" w:rsidRDefault="002650B0" w:rsidP="002650B0">
            <w:pPr>
              <w:spacing w:line="0" w:lineRule="atLeast"/>
              <w:jc w:val="center"/>
              <w:rPr>
                <w:rFonts w:ascii="標楷體" w:eastAsia="標楷體" w:hAnsi="標楷體"/>
                <w:b/>
                <w:color w:val="C00000"/>
                <w:sz w:val="20"/>
              </w:rPr>
            </w:pPr>
            <w:r w:rsidRPr="002031DB">
              <w:rPr>
                <w:rFonts w:ascii="標楷體" w:eastAsia="標楷體" w:hAnsi="標楷體" w:hint="eastAsia"/>
                <w:b/>
                <w:color w:val="C00000"/>
                <w:sz w:val="20"/>
              </w:rPr>
              <w:t>教育</w:t>
            </w:r>
            <w:r w:rsidR="00FD7F00" w:rsidRPr="002031DB">
              <w:rPr>
                <w:rFonts w:ascii="標楷體" w:eastAsia="標楷體" w:hAnsi="標楷體" w:hint="eastAsia"/>
                <w:b/>
                <w:color w:val="C00000"/>
                <w:sz w:val="20"/>
              </w:rPr>
              <w:t>基礎</w:t>
            </w:r>
          </w:p>
        </w:tc>
        <w:tc>
          <w:tcPr>
            <w:tcW w:w="709" w:type="dxa"/>
          </w:tcPr>
          <w:p w:rsidR="00FD7F00" w:rsidRPr="002031DB" w:rsidRDefault="002650B0" w:rsidP="002650B0">
            <w:pPr>
              <w:spacing w:line="0" w:lineRule="atLeast"/>
              <w:jc w:val="center"/>
              <w:rPr>
                <w:rFonts w:ascii="標楷體" w:eastAsia="標楷體" w:hAnsi="標楷體"/>
                <w:b/>
                <w:color w:val="C00000"/>
                <w:sz w:val="20"/>
              </w:rPr>
            </w:pPr>
            <w:r w:rsidRPr="002031DB">
              <w:rPr>
                <w:rFonts w:ascii="標楷體" w:eastAsia="標楷體" w:hAnsi="標楷體" w:hint="eastAsia"/>
                <w:b/>
                <w:color w:val="C00000"/>
                <w:sz w:val="20"/>
              </w:rPr>
              <w:t>教育</w:t>
            </w:r>
            <w:r w:rsidR="00FD7F00" w:rsidRPr="002031DB">
              <w:rPr>
                <w:rFonts w:ascii="標楷體" w:eastAsia="標楷體" w:hAnsi="標楷體" w:hint="eastAsia"/>
                <w:b/>
                <w:color w:val="C00000"/>
                <w:sz w:val="20"/>
              </w:rPr>
              <w:t>方法</w:t>
            </w:r>
          </w:p>
        </w:tc>
        <w:tc>
          <w:tcPr>
            <w:tcW w:w="709" w:type="dxa"/>
          </w:tcPr>
          <w:p w:rsidR="00FD7F00" w:rsidRPr="002031DB" w:rsidRDefault="002650B0" w:rsidP="002650B0">
            <w:pPr>
              <w:spacing w:line="0" w:lineRule="atLeast"/>
              <w:jc w:val="center"/>
              <w:rPr>
                <w:rFonts w:ascii="標楷體" w:eastAsia="標楷體" w:hAnsi="標楷體"/>
                <w:b/>
                <w:color w:val="C00000"/>
                <w:sz w:val="20"/>
              </w:rPr>
            </w:pPr>
            <w:r w:rsidRPr="002031DB">
              <w:rPr>
                <w:rFonts w:ascii="標楷體" w:eastAsia="標楷體" w:hAnsi="標楷體" w:hint="eastAsia"/>
                <w:b/>
                <w:color w:val="C00000"/>
                <w:sz w:val="20"/>
              </w:rPr>
              <w:t>教育</w:t>
            </w:r>
            <w:r w:rsidR="00FD7F00" w:rsidRPr="002031DB">
              <w:rPr>
                <w:rFonts w:ascii="標楷體" w:eastAsia="標楷體" w:hAnsi="標楷體" w:hint="eastAsia"/>
                <w:b/>
                <w:color w:val="C00000"/>
                <w:sz w:val="20"/>
              </w:rPr>
              <w:t>實踐</w:t>
            </w:r>
          </w:p>
        </w:tc>
        <w:tc>
          <w:tcPr>
            <w:tcW w:w="4252" w:type="dxa"/>
            <w:vMerge/>
            <w:vAlign w:val="center"/>
          </w:tcPr>
          <w:p w:rsidR="00FD7F00" w:rsidRPr="005E05A8" w:rsidRDefault="00FD7F00" w:rsidP="00FD7F00">
            <w:pPr>
              <w:rPr>
                <w:rFonts w:ascii="標楷體" w:eastAsia="標楷體" w:hAnsi="標楷體"/>
              </w:rPr>
            </w:pPr>
          </w:p>
        </w:tc>
      </w:tr>
      <w:tr w:rsidR="00800FB3" w:rsidRPr="005E05A8" w:rsidTr="00396D5E">
        <w:tc>
          <w:tcPr>
            <w:tcW w:w="3397" w:type="dxa"/>
            <w:shd w:val="clear" w:color="auto" w:fill="FFFFFF" w:themeFill="background1"/>
          </w:tcPr>
          <w:p w:rsidR="00800FB3" w:rsidRPr="005E05A8" w:rsidRDefault="00800FB3" w:rsidP="00800FB3">
            <w:pPr>
              <w:rPr>
                <w:rFonts w:ascii="標楷體" w:eastAsia="標楷體" w:hAnsi="標楷體"/>
              </w:rPr>
            </w:pPr>
            <w:r w:rsidRPr="005E05A8">
              <w:rPr>
                <w:rFonts w:ascii="標楷體" w:eastAsia="標楷體" w:hAnsi="標楷體" w:hint="eastAsia"/>
              </w:rPr>
              <w:t>教學原理</w:t>
            </w:r>
          </w:p>
        </w:tc>
        <w:tc>
          <w:tcPr>
            <w:tcW w:w="709" w:type="dxa"/>
          </w:tcPr>
          <w:p w:rsidR="00800FB3" w:rsidRPr="005E05A8" w:rsidRDefault="00800FB3" w:rsidP="00800FB3">
            <w:pPr>
              <w:jc w:val="center"/>
              <w:rPr>
                <w:rFonts w:ascii="標楷體" w:eastAsia="標楷體" w:hAnsi="標楷體"/>
              </w:rPr>
            </w:pPr>
          </w:p>
        </w:tc>
        <w:tc>
          <w:tcPr>
            <w:tcW w:w="709" w:type="dxa"/>
          </w:tcPr>
          <w:p w:rsidR="00800FB3" w:rsidRPr="005E05A8" w:rsidRDefault="00800FB3" w:rsidP="00800FB3">
            <w:pPr>
              <w:jc w:val="center"/>
              <w:rPr>
                <w:rFonts w:ascii="標楷體" w:eastAsia="標楷體" w:hAnsi="標楷體"/>
              </w:rPr>
            </w:pPr>
            <w:r w:rsidRPr="005E05A8">
              <w:rPr>
                <w:rFonts w:ascii="標楷體" w:eastAsia="標楷體" w:hAnsi="標楷體" w:hint="eastAsia"/>
              </w:rPr>
              <w:t>2</w:t>
            </w:r>
          </w:p>
        </w:tc>
        <w:tc>
          <w:tcPr>
            <w:tcW w:w="709" w:type="dxa"/>
          </w:tcPr>
          <w:p w:rsidR="00800FB3" w:rsidRPr="005E05A8" w:rsidRDefault="00800FB3" w:rsidP="00800FB3">
            <w:pPr>
              <w:jc w:val="center"/>
              <w:rPr>
                <w:rFonts w:ascii="標楷體" w:eastAsia="標楷體" w:hAnsi="標楷體"/>
              </w:rPr>
            </w:pPr>
          </w:p>
        </w:tc>
        <w:tc>
          <w:tcPr>
            <w:tcW w:w="4252" w:type="dxa"/>
            <w:vMerge w:val="restart"/>
            <w:vAlign w:val="center"/>
          </w:tcPr>
          <w:p w:rsidR="00800FB3" w:rsidRPr="005E05A8" w:rsidRDefault="00800FB3" w:rsidP="00800FB3">
            <w:pPr>
              <w:rPr>
                <w:rFonts w:ascii="標楷體" w:eastAsia="標楷體" w:hAnsi="標楷體"/>
              </w:rPr>
            </w:pPr>
            <w:r>
              <w:rPr>
                <w:rFonts w:ascii="標楷體" w:eastAsia="標楷體" w:hAnsi="標楷體" w:hint="eastAsia"/>
              </w:rPr>
              <w:t>必修課程</w:t>
            </w:r>
          </w:p>
        </w:tc>
      </w:tr>
      <w:tr w:rsidR="00800FB3" w:rsidRPr="005E05A8" w:rsidTr="00396D5E">
        <w:tc>
          <w:tcPr>
            <w:tcW w:w="3397" w:type="dxa"/>
            <w:shd w:val="clear" w:color="auto" w:fill="FFFFFF" w:themeFill="background1"/>
          </w:tcPr>
          <w:p w:rsidR="00800FB3" w:rsidRPr="005E05A8" w:rsidRDefault="00800FB3" w:rsidP="00800FB3">
            <w:pPr>
              <w:rPr>
                <w:rFonts w:ascii="標楷體" w:eastAsia="標楷體" w:hAnsi="標楷體"/>
              </w:rPr>
            </w:pPr>
            <w:r>
              <w:rPr>
                <w:rFonts w:ascii="標楷體" w:eastAsia="標楷體" w:hAnsi="標楷體" w:hint="eastAsia"/>
              </w:rPr>
              <w:t>各領域/群</w:t>
            </w:r>
            <w:r w:rsidRPr="005E05A8">
              <w:rPr>
                <w:rFonts w:ascii="標楷體" w:eastAsia="標楷體" w:hAnsi="標楷體" w:hint="eastAsia"/>
              </w:rPr>
              <w:t>教材教法</w:t>
            </w:r>
          </w:p>
        </w:tc>
        <w:tc>
          <w:tcPr>
            <w:tcW w:w="709" w:type="dxa"/>
          </w:tcPr>
          <w:p w:rsidR="00800FB3" w:rsidRPr="005E05A8" w:rsidRDefault="00800FB3" w:rsidP="00800FB3">
            <w:pPr>
              <w:jc w:val="center"/>
              <w:rPr>
                <w:rFonts w:ascii="標楷體" w:eastAsia="標楷體" w:hAnsi="標楷體"/>
              </w:rPr>
            </w:pPr>
          </w:p>
        </w:tc>
        <w:tc>
          <w:tcPr>
            <w:tcW w:w="709" w:type="dxa"/>
          </w:tcPr>
          <w:p w:rsidR="00800FB3" w:rsidRPr="005E05A8" w:rsidRDefault="00D421FA" w:rsidP="00800FB3">
            <w:pPr>
              <w:jc w:val="center"/>
              <w:rPr>
                <w:rFonts w:ascii="標楷體" w:eastAsia="標楷體" w:hAnsi="標楷體"/>
              </w:rPr>
            </w:pPr>
            <w:r>
              <w:rPr>
                <w:rFonts w:ascii="標楷體" w:eastAsia="標楷體" w:hAnsi="標楷體" w:hint="eastAsia"/>
              </w:rPr>
              <w:t>1</w:t>
            </w:r>
          </w:p>
        </w:tc>
        <w:tc>
          <w:tcPr>
            <w:tcW w:w="709" w:type="dxa"/>
          </w:tcPr>
          <w:p w:rsidR="00800FB3" w:rsidRPr="005E05A8" w:rsidRDefault="00D421FA" w:rsidP="00800FB3">
            <w:pPr>
              <w:jc w:val="center"/>
              <w:rPr>
                <w:rFonts w:ascii="標楷體" w:eastAsia="標楷體" w:hAnsi="標楷體"/>
              </w:rPr>
            </w:pPr>
            <w:r>
              <w:rPr>
                <w:rFonts w:ascii="標楷體" w:eastAsia="標楷體" w:hAnsi="標楷體" w:hint="eastAsia"/>
              </w:rPr>
              <w:t>1</w:t>
            </w:r>
          </w:p>
        </w:tc>
        <w:tc>
          <w:tcPr>
            <w:tcW w:w="4252" w:type="dxa"/>
            <w:vMerge/>
            <w:vAlign w:val="center"/>
          </w:tcPr>
          <w:p w:rsidR="00800FB3" w:rsidRPr="005E05A8" w:rsidRDefault="00800FB3" w:rsidP="00800FB3">
            <w:pPr>
              <w:rPr>
                <w:rFonts w:ascii="標楷體" w:eastAsia="標楷體" w:hAnsi="標楷體"/>
              </w:rPr>
            </w:pPr>
          </w:p>
        </w:tc>
      </w:tr>
      <w:tr w:rsidR="00800FB3" w:rsidRPr="005E05A8" w:rsidTr="00396D5E">
        <w:tc>
          <w:tcPr>
            <w:tcW w:w="3397" w:type="dxa"/>
            <w:shd w:val="clear" w:color="auto" w:fill="FFFFFF" w:themeFill="background1"/>
          </w:tcPr>
          <w:p w:rsidR="00800FB3" w:rsidRPr="005E05A8" w:rsidRDefault="00800FB3" w:rsidP="00800FB3">
            <w:pPr>
              <w:rPr>
                <w:rFonts w:ascii="標楷體" w:eastAsia="標楷體" w:hAnsi="標楷體"/>
              </w:rPr>
            </w:pPr>
            <w:r>
              <w:rPr>
                <w:rFonts w:ascii="標楷體" w:eastAsia="標楷體" w:hAnsi="標楷體" w:hint="eastAsia"/>
              </w:rPr>
              <w:t>各領域/群</w:t>
            </w:r>
            <w:r w:rsidRPr="005E05A8">
              <w:rPr>
                <w:rFonts w:ascii="標楷體" w:eastAsia="標楷體" w:hAnsi="標楷體" w:hint="eastAsia"/>
              </w:rPr>
              <w:t>教學實習</w:t>
            </w:r>
          </w:p>
        </w:tc>
        <w:tc>
          <w:tcPr>
            <w:tcW w:w="709" w:type="dxa"/>
          </w:tcPr>
          <w:p w:rsidR="00800FB3" w:rsidRPr="005E05A8" w:rsidRDefault="00800FB3" w:rsidP="00800FB3">
            <w:pPr>
              <w:jc w:val="center"/>
              <w:rPr>
                <w:rFonts w:ascii="標楷體" w:eastAsia="標楷體" w:hAnsi="標楷體"/>
              </w:rPr>
            </w:pPr>
          </w:p>
        </w:tc>
        <w:tc>
          <w:tcPr>
            <w:tcW w:w="709" w:type="dxa"/>
          </w:tcPr>
          <w:p w:rsidR="00800FB3" w:rsidRPr="005E05A8" w:rsidRDefault="00D421FA" w:rsidP="00800FB3">
            <w:pPr>
              <w:jc w:val="center"/>
              <w:rPr>
                <w:rFonts w:ascii="標楷體" w:eastAsia="標楷體" w:hAnsi="標楷體"/>
              </w:rPr>
            </w:pPr>
            <w:r>
              <w:rPr>
                <w:rFonts w:ascii="標楷體" w:eastAsia="標楷體" w:hAnsi="標楷體" w:hint="eastAsia"/>
              </w:rPr>
              <w:t>1</w:t>
            </w:r>
          </w:p>
        </w:tc>
        <w:tc>
          <w:tcPr>
            <w:tcW w:w="709" w:type="dxa"/>
          </w:tcPr>
          <w:p w:rsidR="00800FB3" w:rsidRPr="005E05A8" w:rsidRDefault="00D421FA" w:rsidP="00800FB3">
            <w:pPr>
              <w:jc w:val="center"/>
              <w:rPr>
                <w:rFonts w:ascii="標楷體" w:eastAsia="標楷體" w:hAnsi="標楷體"/>
              </w:rPr>
            </w:pPr>
            <w:r>
              <w:rPr>
                <w:rFonts w:ascii="標楷體" w:eastAsia="標楷體" w:hAnsi="標楷體" w:hint="eastAsia"/>
              </w:rPr>
              <w:t>1</w:t>
            </w:r>
          </w:p>
        </w:tc>
        <w:tc>
          <w:tcPr>
            <w:tcW w:w="4252" w:type="dxa"/>
            <w:vMerge/>
            <w:vAlign w:val="center"/>
          </w:tcPr>
          <w:p w:rsidR="00800FB3" w:rsidRPr="005E05A8" w:rsidRDefault="00800FB3" w:rsidP="00800FB3">
            <w:pPr>
              <w:rPr>
                <w:rFonts w:ascii="標楷體" w:eastAsia="標楷體" w:hAnsi="標楷體"/>
              </w:rPr>
            </w:pPr>
          </w:p>
        </w:tc>
      </w:tr>
      <w:tr w:rsidR="00800FB3" w:rsidRPr="005E05A8" w:rsidTr="00396D5E">
        <w:tc>
          <w:tcPr>
            <w:tcW w:w="3397" w:type="dxa"/>
            <w:shd w:val="clear" w:color="auto" w:fill="FFFFFF" w:themeFill="background1"/>
          </w:tcPr>
          <w:p w:rsidR="00800FB3" w:rsidRPr="005E05A8" w:rsidRDefault="00800FB3" w:rsidP="00800FB3">
            <w:pPr>
              <w:rPr>
                <w:rFonts w:ascii="標楷體" w:eastAsia="標楷體" w:hAnsi="標楷體"/>
              </w:rPr>
            </w:pPr>
            <w:r w:rsidRPr="005E05A8">
              <w:rPr>
                <w:rFonts w:ascii="標楷體" w:eastAsia="標楷體" w:hAnsi="標楷體" w:hint="eastAsia"/>
              </w:rPr>
              <w:t>生涯規劃</w:t>
            </w:r>
          </w:p>
        </w:tc>
        <w:tc>
          <w:tcPr>
            <w:tcW w:w="709" w:type="dxa"/>
          </w:tcPr>
          <w:p w:rsidR="00800FB3" w:rsidRPr="005E05A8" w:rsidRDefault="00800FB3" w:rsidP="00800FB3">
            <w:pPr>
              <w:jc w:val="center"/>
              <w:rPr>
                <w:rFonts w:ascii="標楷體" w:eastAsia="標楷體" w:hAnsi="標楷體"/>
              </w:rPr>
            </w:pPr>
          </w:p>
        </w:tc>
        <w:tc>
          <w:tcPr>
            <w:tcW w:w="709" w:type="dxa"/>
          </w:tcPr>
          <w:p w:rsidR="00800FB3" w:rsidRPr="005E05A8" w:rsidRDefault="00800FB3" w:rsidP="00800FB3">
            <w:pPr>
              <w:jc w:val="center"/>
              <w:rPr>
                <w:rFonts w:ascii="標楷體" w:eastAsia="標楷體" w:hAnsi="標楷體"/>
              </w:rPr>
            </w:pPr>
          </w:p>
        </w:tc>
        <w:tc>
          <w:tcPr>
            <w:tcW w:w="709" w:type="dxa"/>
          </w:tcPr>
          <w:p w:rsidR="00800FB3" w:rsidRPr="005E05A8" w:rsidRDefault="00800FB3" w:rsidP="00800FB3">
            <w:pPr>
              <w:jc w:val="center"/>
              <w:rPr>
                <w:rFonts w:ascii="標楷體" w:eastAsia="標楷體" w:hAnsi="標楷體"/>
              </w:rPr>
            </w:pPr>
            <w:r w:rsidRPr="005E05A8">
              <w:rPr>
                <w:rFonts w:ascii="標楷體" w:eastAsia="標楷體" w:hAnsi="標楷體" w:hint="eastAsia"/>
              </w:rPr>
              <w:t>1</w:t>
            </w:r>
          </w:p>
        </w:tc>
        <w:tc>
          <w:tcPr>
            <w:tcW w:w="4252" w:type="dxa"/>
            <w:vMerge/>
            <w:vAlign w:val="center"/>
          </w:tcPr>
          <w:p w:rsidR="00800FB3" w:rsidRPr="005E05A8" w:rsidRDefault="00800FB3" w:rsidP="00800FB3">
            <w:pPr>
              <w:rPr>
                <w:rFonts w:ascii="標楷體" w:eastAsia="標楷體" w:hAnsi="標楷體"/>
              </w:rPr>
            </w:pPr>
          </w:p>
        </w:tc>
      </w:tr>
      <w:tr w:rsidR="00800FB3" w:rsidRPr="005E05A8" w:rsidTr="00396D5E">
        <w:tc>
          <w:tcPr>
            <w:tcW w:w="3397" w:type="dxa"/>
            <w:shd w:val="clear" w:color="auto" w:fill="FFFFFF" w:themeFill="background1"/>
          </w:tcPr>
          <w:p w:rsidR="00800FB3" w:rsidRPr="005E05A8" w:rsidRDefault="00800FB3" w:rsidP="00800FB3">
            <w:pPr>
              <w:rPr>
                <w:rFonts w:ascii="標楷體" w:eastAsia="標楷體" w:hAnsi="標楷體"/>
              </w:rPr>
            </w:pPr>
            <w:r w:rsidRPr="005E05A8">
              <w:rPr>
                <w:rFonts w:ascii="標楷體" w:eastAsia="標楷體" w:hAnsi="標楷體" w:hint="eastAsia"/>
              </w:rPr>
              <w:t>職業教育與訓練</w:t>
            </w:r>
          </w:p>
        </w:tc>
        <w:tc>
          <w:tcPr>
            <w:tcW w:w="709" w:type="dxa"/>
          </w:tcPr>
          <w:p w:rsidR="00800FB3" w:rsidRPr="005E05A8" w:rsidRDefault="00800FB3" w:rsidP="00800FB3">
            <w:pPr>
              <w:jc w:val="center"/>
              <w:rPr>
                <w:rFonts w:ascii="標楷體" w:eastAsia="標楷體" w:hAnsi="標楷體"/>
              </w:rPr>
            </w:pPr>
            <w:r w:rsidRPr="005E05A8">
              <w:rPr>
                <w:rFonts w:ascii="標楷體" w:eastAsia="標楷體" w:hAnsi="標楷體" w:hint="eastAsia"/>
              </w:rPr>
              <w:t>1</w:t>
            </w:r>
          </w:p>
        </w:tc>
        <w:tc>
          <w:tcPr>
            <w:tcW w:w="709" w:type="dxa"/>
          </w:tcPr>
          <w:p w:rsidR="00800FB3" w:rsidRPr="005E05A8" w:rsidRDefault="00800FB3" w:rsidP="00800FB3">
            <w:pPr>
              <w:jc w:val="center"/>
              <w:rPr>
                <w:rFonts w:ascii="標楷體" w:eastAsia="標楷體" w:hAnsi="標楷體"/>
              </w:rPr>
            </w:pPr>
          </w:p>
        </w:tc>
        <w:tc>
          <w:tcPr>
            <w:tcW w:w="709" w:type="dxa"/>
          </w:tcPr>
          <w:p w:rsidR="00800FB3" w:rsidRPr="005E05A8" w:rsidRDefault="00800FB3" w:rsidP="00800FB3">
            <w:pPr>
              <w:jc w:val="center"/>
              <w:rPr>
                <w:rFonts w:ascii="標楷體" w:eastAsia="標楷體" w:hAnsi="標楷體"/>
              </w:rPr>
            </w:pPr>
          </w:p>
        </w:tc>
        <w:tc>
          <w:tcPr>
            <w:tcW w:w="4252" w:type="dxa"/>
            <w:vMerge/>
            <w:vAlign w:val="center"/>
          </w:tcPr>
          <w:p w:rsidR="00800FB3" w:rsidRPr="005E05A8" w:rsidRDefault="00800FB3" w:rsidP="00800FB3">
            <w:pPr>
              <w:rPr>
                <w:rFonts w:ascii="標楷體" w:eastAsia="標楷體" w:hAnsi="標楷體"/>
              </w:rPr>
            </w:pPr>
          </w:p>
        </w:tc>
      </w:tr>
      <w:tr w:rsidR="00D421FA" w:rsidRPr="005E05A8" w:rsidTr="00396D5E">
        <w:tc>
          <w:tcPr>
            <w:tcW w:w="3397" w:type="dxa"/>
            <w:shd w:val="clear" w:color="auto" w:fill="FFFFFF" w:themeFill="background1"/>
          </w:tcPr>
          <w:p w:rsidR="00D421FA" w:rsidRPr="005E05A8" w:rsidRDefault="00D421FA" w:rsidP="00800FB3">
            <w:pPr>
              <w:rPr>
                <w:rFonts w:ascii="標楷體" w:eastAsia="標楷體" w:hAnsi="標楷體"/>
              </w:rPr>
            </w:pPr>
            <w:r w:rsidRPr="005E05A8">
              <w:rPr>
                <w:rFonts w:ascii="標楷體" w:eastAsia="標楷體" w:hAnsi="標楷體" w:hint="eastAsia"/>
              </w:rPr>
              <w:t>教育心理學</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p>
        </w:tc>
        <w:tc>
          <w:tcPr>
            <w:tcW w:w="4252" w:type="dxa"/>
            <w:vMerge w:val="restart"/>
          </w:tcPr>
          <w:p w:rsidR="00D421FA" w:rsidRPr="005E05A8" w:rsidRDefault="00D421FA" w:rsidP="00800FB3">
            <w:pPr>
              <w:rPr>
                <w:rFonts w:ascii="標楷體" w:eastAsia="標楷體" w:hAnsi="標楷體"/>
              </w:rPr>
            </w:pPr>
            <w:r>
              <w:rPr>
                <w:rFonts w:ascii="標楷體" w:eastAsia="標楷體" w:hAnsi="標楷體" w:hint="eastAsia"/>
              </w:rPr>
              <w:t>選修課程</w:t>
            </w:r>
          </w:p>
        </w:tc>
      </w:tr>
      <w:tr w:rsidR="00D421FA" w:rsidRPr="005E05A8" w:rsidTr="00396D5E">
        <w:tc>
          <w:tcPr>
            <w:tcW w:w="3397" w:type="dxa"/>
            <w:shd w:val="clear" w:color="auto" w:fill="FFFFFF" w:themeFill="background1"/>
          </w:tcPr>
          <w:p w:rsidR="00D421FA" w:rsidRPr="005E05A8" w:rsidRDefault="00D421FA" w:rsidP="00800FB3">
            <w:pPr>
              <w:rPr>
                <w:rFonts w:ascii="標楷體" w:eastAsia="標楷體" w:hAnsi="標楷體"/>
              </w:rPr>
            </w:pPr>
            <w:r w:rsidRPr="005E05A8">
              <w:rPr>
                <w:rFonts w:ascii="標楷體" w:eastAsia="標楷體" w:hAnsi="標楷體" w:hint="eastAsia"/>
              </w:rPr>
              <w:t>教育哲學</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p>
        </w:tc>
        <w:tc>
          <w:tcPr>
            <w:tcW w:w="4252" w:type="dxa"/>
            <w:vMerge/>
            <w:vAlign w:val="center"/>
          </w:tcPr>
          <w:p w:rsidR="00D421FA" w:rsidRPr="005E05A8" w:rsidRDefault="00D421FA" w:rsidP="00800FB3">
            <w:pPr>
              <w:rPr>
                <w:rFonts w:ascii="標楷體" w:eastAsia="標楷體" w:hAnsi="標楷體"/>
              </w:rPr>
            </w:pPr>
          </w:p>
        </w:tc>
      </w:tr>
      <w:tr w:rsidR="00D421FA" w:rsidRPr="005E05A8" w:rsidTr="00396D5E">
        <w:tc>
          <w:tcPr>
            <w:tcW w:w="3397" w:type="dxa"/>
            <w:shd w:val="clear" w:color="auto" w:fill="FFFFFF" w:themeFill="background1"/>
          </w:tcPr>
          <w:p w:rsidR="00D421FA" w:rsidRPr="005E05A8" w:rsidRDefault="00D421FA" w:rsidP="00800FB3">
            <w:pPr>
              <w:rPr>
                <w:rFonts w:ascii="標楷體" w:eastAsia="標楷體" w:hAnsi="標楷體"/>
              </w:rPr>
            </w:pPr>
            <w:r w:rsidRPr="005E05A8">
              <w:rPr>
                <w:rFonts w:ascii="標楷體" w:eastAsia="標楷體" w:hAnsi="標楷體" w:hint="eastAsia"/>
              </w:rPr>
              <w:t>教育社會學-理論與實踐</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4252" w:type="dxa"/>
            <w:vMerge/>
            <w:vAlign w:val="center"/>
          </w:tcPr>
          <w:p w:rsidR="00D421FA" w:rsidRPr="005E05A8" w:rsidRDefault="00D421FA" w:rsidP="00800FB3">
            <w:pPr>
              <w:rPr>
                <w:rFonts w:ascii="標楷體" w:eastAsia="標楷體" w:hAnsi="標楷體"/>
              </w:rPr>
            </w:pPr>
          </w:p>
        </w:tc>
      </w:tr>
      <w:tr w:rsidR="00D421FA" w:rsidRPr="005E05A8" w:rsidTr="00396D5E">
        <w:tc>
          <w:tcPr>
            <w:tcW w:w="3397" w:type="dxa"/>
            <w:shd w:val="clear" w:color="auto" w:fill="FFFFFF" w:themeFill="background1"/>
          </w:tcPr>
          <w:p w:rsidR="00D421FA" w:rsidRPr="005E05A8" w:rsidRDefault="00D421FA" w:rsidP="00800FB3">
            <w:pPr>
              <w:rPr>
                <w:rFonts w:ascii="標楷體" w:eastAsia="標楷體" w:hAnsi="標楷體"/>
              </w:rPr>
            </w:pPr>
            <w:r w:rsidRPr="005E05A8">
              <w:rPr>
                <w:rFonts w:ascii="標楷體" w:eastAsia="標楷體" w:hAnsi="標楷體" w:hint="eastAsia"/>
              </w:rPr>
              <w:t>教育概論</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4252" w:type="dxa"/>
            <w:vMerge/>
            <w:vAlign w:val="center"/>
          </w:tcPr>
          <w:p w:rsidR="00D421FA" w:rsidRPr="005E05A8" w:rsidRDefault="00D421FA" w:rsidP="00800FB3">
            <w:pPr>
              <w:rPr>
                <w:rFonts w:ascii="標楷體" w:eastAsia="標楷體" w:hAnsi="標楷體"/>
              </w:rPr>
            </w:pPr>
          </w:p>
        </w:tc>
      </w:tr>
      <w:tr w:rsidR="00D421FA" w:rsidRPr="005E05A8" w:rsidTr="00396D5E">
        <w:tc>
          <w:tcPr>
            <w:tcW w:w="3397" w:type="dxa"/>
            <w:shd w:val="clear" w:color="auto" w:fill="FFFFFF" w:themeFill="background1"/>
          </w:tcPr>
          <w:p w:rsidR="00D421FA" w:rsidRPr="005E05A8" w:rsidRDefault="00D421FA" w:rsidP="00800FB3">
            <w:pPr>
              <w:rPr>
                <w:rFonts w:ascii="標楷體" w:eastAsia="標楷體" w:hAnsi="標楷體"/>
              </w:rPr>
            </w:pPr>
            <w:r w:rsidRPr="005E05A8">
              <w:rPr>
                <w:rFonts w:ascii="標楷體" w:eastAsia="標楷體" w:hAnsi="標楷體" w:hint="eastAsia"/>
              </w:rPr>
              <w:t>班級經營</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p>
        </w:tc>
        <w:tc>
          <w:tcPr>
            <w:tcW w:w="4252" w:type="dxa"/>
            <w:vMerge/>
            <w:vAlign w:val="center"/>
          </w:tcPr>
          <w:p w:rsidR="00D421FA" w:rsidRPr="005E05A8" w:rsidRDefault="00D421FA" w:rsidP="00800FB3">
            <w:pPr>
              <w:rPr>
                <w:rFonts w:ascii="標楷體" w:eastAsia="標楷體" w:hAnsi="標楷體"/>
              </w:rPr>
            </w:pPr>
          </w:p>
        </w:tc>
      </w:tr>
      <w:tr w:rsidR="00D421FA" w:rsidRPr="005E05A8" w:rsidTr="00396D5E">
        <w:tc>
          <w:tcPr>
            <w:tcW w:w="3397" w:type="dxa"/>
            <w:shd w:val="clear" w:color="auto" w:fill="FFFFFF" w:themeFill="background1"/>
          </w:tcPr>
          <w:p w:rsidR="00D421FA" w:rsidRPr="005E05A8" w:rsidRDefault="00D421FA" w:rsidP="00800FB3">
            <w:pPr>
              <w:rPr>
                <w:rFonts w:ascii="標楷體" w:eastAsia="標楷體" w:hAnsi="標楷體"/>
              </w:rPr>
            </w:pPr>
            <w:r w:rsidRPr="005E05A8">
              <w:rPr>
                <w:rFonts w:ascii="標楷體" w:eastAsia="標楷體" w:hAnsi="標楷體" w:hint="eastAsia"/>
              </w:rPr>
              <w:t>學習評量</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3</w:t>
            </w:r>
          </w:p>
        </w:tc>
        <w:tc>
          <w:tcPr>
            <w:tcW w:w="709" w:type="dxa"/>
          </w:tcPr>
          <w:p w:rsidR="00D421FA" w:rsidRPr="005E05A8" w:rsidRDefault="00D421FA" w:rsidP="00800FB3">
            <w:pPr>
              <w:jc w:val="center"/>
              <w:rPr>
                <w:rFonts w:ascii="標楷體" w:eastAsia="標楷體" w:hAnsi="標楷體"/>
              </w:rPr>
            </w:pP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shd w:val="clear" w:color="auto" w:fill="FFFFFF" w:themeFill="background1"/>
          </w:tcPr>
          <w:p w:rsidR="00D421FA" w:rsidRPr="005E05A8" w:rsidRDefault="00D421FA" w:rsidP="00800FB3">
            <w:pPr>
              <w:rPr>
                <w:rFonts w:ascii="標楷體" w:eastAsia="標楷體" w:hAnsi="標楷體"/>
              </w:rPr>
            </w:pPr>
            <w:r w:rsidRPr="005E05A8">
              <w:rPr>
                <w:rFonts w:ascii="標楷體" w:eastAsia="標楷體" w:hAnsi="標楷體" w:hint="eastAsia"/>
              </w:rPr>
              <w:t>教學媒體實務操作</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shd w:val="clear" w:color="auto" w:fill="FFFFFF" w:themeFill="background1"/>
          </w:tcPr>
          <w:p w:rsidR="00D421FA" w:rsidRPr="005E05A8" w:rsidRDefault="00D421FA" w:rsidP="00800FB3">
            <w:pPr>
              <w:rPr>
                <w:rFonts w:ascii="標楷體" w:eastAsia="標楷體" w:hAnsi="標楷體"/>
              </w:rPr>
            </w:pPr>
            <w:r w:rsidRPr="005E05A8">
              <w:rPr>
                <w:rFonts w:ascii="標楷體" w:eastAsia="標楷體" w:hAnsi="標楷體" w:hint="eastAsia"/>
              </w:rPr>
              <w:t>課程發展與設計</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shd w:val="clear" w:color="auto" w:fill="FFFFFF" w:themeFill="background1"/>
          </w:tcPr>
          <w:p w:rsidR="00D421FA" w:rsidRPr="005E05A8" w:rsidRDefault="00D421FA" w:rsidP="00800FB3">
            <w:pPr>
              <w:rPr>
                <w:rFonts w:ascii="標楷體" w:eastAsia="標楷體" w:hAnsi="標楷體"/>
              </w:rPr>
            </w:pPr>
            <w:r w:rsidRPr="005E05A8">
              <w:rPr>
                <w:rFonts w:ascii="標楷體" w:eastAsia="標楷體" w:hAnsi="標楷體" w:hint="eastAsia"/>
              </w:rPr>
              <w:t>輔導原理與實務</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教育議題專題</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發展心理學</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C160B5" w:rsidP="00800FB3">
            <w:pPr>
              <w:jc w:val="center"/>
              <w:rPr>
                <w:rFonts w:ascii="標楷體" w:eastAsia="標楷體" w:hAnsi="標楷體"/>
              </w:rPr>
            </w:pPr>
            <w:r>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創意教學策略</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青少年心理學-理論與實踐</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創意科學教育</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德育原理</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學校行政</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生命教育</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特殊教育導論</w:t>
            </w:r>
          </w:p>
        </w:tc>
        <w:tc>
          <w:tcPr>
            <w:tcW w:w="709" w:type="dxa"/>
          </w:tcPr>
          <w:p w:rsidR="00D421FA" w:rsidRPr="005E05A8" w:rsidRDefault="00D421FA" w:rsidP="00800FB3">
            <w:pPr>
              <w:jc w:val="center"/>
              <w:rPr>
                <w:rFonts w:ascii="標楷體" w:eastAsia="標楷體" w:hAnsi="標楷體"/>
              </w:rPr>
            </w:pPr>
            <w:r>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r>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跨領域教學動畫設計</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心理與教育測驗</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3</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教育統計</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D421F" w:rsidP="00800FB3">
            <w:pPr>
              <w:rPr>
                <w:rFonts w:ascii="標楷體" w:eastAsia="標楷體" w:hAnsi="標楷體"/>
              </w:rPr>
            </w:pPr>
            <w:r>
              <w:rPr>
                <w:rFonts w:ascii="標楷體" w:eastAsia="標楷體" w:hAnsi="標楷體" w:hint="eastAsia"/>
              </w:rPr>
              <w:t>創客</w:t>
            </w:r>
            <w:r w:rsidR="00D421FA" w:rsidRPr="005E05A8">
              <w:rPr>
                <w:rFonts w:ascii="標楷體" w:eastAsia="標楷體" w:hAnsi="標楷體" w:hint="eastAsia"/>
              </w:rPr>
              <w:t>自造教育</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認知心理學</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3</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社會心理學</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3</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教師專業發展</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4252" w:type="dxa"/>
            <w:vMerge/>
          </w:tcPr>
          <w:p w:rsidR="00D421FA" w:rsidRPr="005E05A8" w:rsidRDefault="00D421FA" w:rsidP="00800FB3">
            <w:pPr>
              <w:rPr>
                <w:rFonts w:ascii="標楷體" w:eastAsia="標楷體" w:hAnsi="標楷體"/>
              </w:rPr>
            </w:pPr>
          </w:p>
        </w:tc>
      </w:tr>
      <w:tr w:rsidR="00D421FA" w:rsidRPr="005E05A8" w:rsidTr="00396D5E">
        <w:tc>
          <w:tcPr>
            <w:tcW w:w="3397" w:type="dxa"/>
          </w:tcPr>
          <w:p w:rsidR="00D421FA" w:rsidRPr="005E05A8" w:rsidRDefault="00D421FA" w:rsidP="00800FB3">
            <w:pPr>
              <w:rPr>
                <w:rFonts w:ascii="標楷體" w:eastAsia="標楷體" w:hAnsi="標楷體"/>
              </w:rPr>
            </w:pPr>
            <w:r w:rsidRPr="005E05A8">
              <w:rPr>
                <w:rFonts w:ascii="標楷體" w:eastAsia="標楷體" w:hAnsi="標楷體" w:hint="eastAsia"/>
              </w:rPr>
              <w:t>跨領域學習與STEM教育</w:t>
            </w:r>
          </w:p>
        </w:tc>
        <w:tc>
          <w:tcPr>
            <w:tcW w:w="709" w:type="dxa"/>
          </w:tcPr>
          <w:p w:rsidR="00D421FA" w:rsidRPr="005E05A8" w:rsidRDefault="00D421FA" w:rsidP="00800FB3">
            <w:pPr>
              <w:jc w:val="center"/>
              <w:rPr>
                <w:rFonts w:ascii="標楷體" w:eastAsia="標楷體" w:hAnsi="標楷體"/>
              </w:rPr>
            </w:pP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2</w:t>
            </w:r>
          </w:p>
        </w:tc>
        <w:tc>
          <w:tcPr>
            <w:tcW w:w="709" w:type="dxa"/>
          </w:tcPr>
          <w:p w:rsidR="00D421FA" w:rsidRPr="005E05A8" w:rsidRDefault="00D421FA" w:rsidP="00800FB3">
            <w:pPr>
              <w:jc w:val="center"/>
              <w:rPr>
                <w:rFonts w:ascii="標楷體" w:eastAsia="標楷體" w:hAnsi="標楷體"/>
              </w:rPr>
            </w:pPr>
            <w:r w:rsidRPr="005E05A8">
              <w:rPr>
                <w:rFonts w:ascii="標楷體" w:eastAsia="標楷體" w:hAnsi="標楷體" w:hint="eastAsia"/>
              </w:rPr>
              <w:t>1</w:t>
            </w:r>
          </w:p>
        </w:tc>
        <w:tc>
          <w:tcPr>
            <w:tcW w:w="4252" w:type="dxa"/>
            <w:vMerge/>
          </w:tcPr>
          <w:p w:rsidR="00D421FA" w:rsidRPr="005E05A8" w:rsidRDefault="00D421FA" w:rsidP="00800FB3">
            <w:pPr>
              <w:rPr>
                <w:rFonts w:ascii="標楷體" w:eastAsia="標楷體" w:hAnsi="標楷體"/>
              </w:rPr>
            </w:pPr>
          </w:p>
        </w:tc>
      </w:tr>
      <w:tr w:rsidR="008C3E54" w:rsidRPr="005E05A8" w:rsidTr="00396D5E">
        <w:tc>
          <w:tcPr>
            <w:tcW w:w="3397" w:type="dxa"/>
          </w:tcPr>
          <w:p w:rsidR="008C3E54" w:rsidRPr="00DE2CBC" w:rsidRDefault="008C3E54" w:rsidP="008C3E54">
            <w:pPr>
              <w:rPr>
                <w:rFonts w:ascii="標楷體" w:eastAsia="標楷體" w:hAnsi="標楷體"/>
                <w:color w:val="000000" w:themeColor="text1"/>
              </w:rPr>
            </w:pPr>
            <w:r w:rsidRPr="00DE2CBC">
              <w:rPr>
                <w:rFonts w:ascii="標楷體" w:eastAsia="標楷體" w:hAnsi="標楷體" w:hint="eastAsia"/>
                <w:color w:val="000000" w:themeColor="text1"/>
              </w:rPr>
              <w:t>資訊教育</w:t>
            </w:r>
          </w:p>
        </w:tc>
        <w:tc>
          <w:tcPr>
            <w:tcW w:w="709" w:type="dxa"/>
          </w:tcPr>
          <w:p w:rsidR="008C3E54" w:rsidRPr="00DE2CBC" w:rsidRDefault="008C3E54" w:rsidP="008C3E54">
            <w:pPr>
              <w:jc w:val="center"/>
              <w:rPr>
                <w:rFonts w:ascii="標楷體" w:eastAsia="標楷體" w:hAnsi="標楷體"/>
                <w:color w:val="000000" w:themeColor="text1"/>
              </w:rPr>
            </w:pPr>
          </w:p>
        </w:tc>
        <w:tc>
          <w:tcPr>
            <w:tcW w:w="709" w:type="dxa"/>
          </w:tcPr>
          <w:p w:rsidR="008C3E54" w:rsidRPr="00DE2CBC" w:rsidRDefault="008C3E54" w:rsidP="008C3E54">
            <w:pPr>
              <w:jc w:val="center"/>
              <w:rPr>
                <w:rFonts w:ascii="標楷體" w:eastAsia="標楷體" w:hAnsi="標楷體"/>
                <w:color w:val="000000" w:themeColor="text1"/>
              </w:rPr>
            </w:pPr>
            <w:r w:rsidRPr="00DE2CBC">
              <w:rPr>
                <w:rFonts w:ascii="標楷體" w:eastAsia="標楷體" w:hAnsi="標楷體" w:hint="eastAsia"/>
                <w:color w:val="000000" w:themeColor="text1"/>
              </w:rPr>
              <w:t>1</w:t>
            </w:r>
          </w:p>
        </w:tc>
        <w:tc>
          <w:tcPr>
            <w:tcW w:w="709" w:type="dxa"/>
          </w:tcPr>
          <w:p w:rsidR="008C3E54" w:rsidRPr="00DE2CBC" w:rsidRDefault="008C3E54" w:rsidP="008C3E54">
            <w:pPr>
              <w:jc w:val="center"/>
              <w:rPr>
                <w:rFonts w:ascii="標楷體" w:eastAsia="標楷體" w:hAnsi="標楷體"/>
                <w:color w:val="000000" w:themeColor="text1"/>
              </w:rPr>
            </w:pPr>
            <w:r w:rsidRPr="00DE2CBC">
              <w:rPr>
                <w:rFonts w:ascii="標楷體" w:eastAsia="標楷體" w:hAnsi="標楷體" w:hint="eastAsia"/>
                <w:color w:val="000000" w:themeColor="text1"/>
              </w:rPr>
              <w:t>1</w:t>
            </w:r>
          </w:p>
        </w:tc>
        <w:tc>
          <w:tcPr>
            <w:tcW w:w="4252" w:type="dxa"/>
            <w:vMerge/>
          </w:tcPr>
          <w:p w:rsidR="008C3E54" w:rsidRPr="005E05A8" w:rsidRDefault="008C3E54" w:rsidP="008C3E54">
            <w:pPr>
              <w:rPr>
                <w:rFonts w:ascii="標楷體" w:eastAsia="標楷體" w:hAnsi="標楷體"/>
              </w:rPr>
            </w:pPr>
          </w:p>
        </w:tc>
      </w:tr>
      <w:tr w:rsidR="008C3E54" w:rsidRPr="005E05A8" w:rsidTr="00396D5E">
        <w:tc>
          <w:tcPr>
            <w:tcW w:w="3397" w:type="dxa"/>
          </w:tcPr>
          <w:p w:rsidR="008C3E54" w:rsidRPr="00DD421F" w:rsidRDefault="00455A85" w:rsidP="008C3E54">
            <w:pPr>
              <w:rPr>
                <w:rFonts w:ascii="標楷體" w:eastAsia="標楷體" w:hAnsi="標楷體"/>
              </w:rPr>
            </w:pPr>
            <w:r w:rsidRPr="00DD421F">
              <w:rPr>
                <w:rFonts w:ascii="標楷體" w:eastAsia="標楷體" w:hAnsi="標楷體" w:hint="eastAsia"/>
              </w:rPr>
              <w:t>資訊素養教育與學習科技</w:t>
            </w:r>
          </w:p>
        </w:tc>
        <w:tc>
          <w:tcPr>
            <w:tcW w:w="709" w:type="dxa"/>
          </w:tcPr>
          <w:p w:rsidR="008C3E54" w:rsidRPr="00DD421F" w:rsidRDefault="00323A8C" w:rsidP="008C3E54">
            <w:pPr>
              <w:jc w:val="center"/>
              <w:rPr>
                <w:rFonts w:ascii="標楷體" w:eastAsia="標楷體" w:hAnsi="標楷體"/>
              </w:rPr>
            </w:pPr>
            <w:r w:rsidRPr="00DD421F">
              <w:rPr>
                <w:rFonts w:ascii="標楷體" w:eastAsia="標楷體" w:hAnsi="標楷體" w:hint="eastAsia"/>
              </w:rPr>
              <w:t>1</w:t>
            </w:r>
          </w:p>
        </w:tc>
        <w:tc>
          <w:tcPr>
            <w:tcW w:w="709" w:type="dxa"/>
          </w:tcPr>
          <w:p w:rsidR="008C3E54" w:rsidRPr="00DD421F" w:rsidRDefault="00323A8C" w:rsidP="008C3E54">
            <w:pPr>
              <w:jc w:val="center"/>
              <w:rPr>
                <w:rFonts w:ascii="標楷體" w:eastAsia="標楷體" w:hAnsi="標楷體"/>
              </w:rPr>
            </w:pPr>
            <w:r w:rsidRPr="00DD421F">
              <w:rPr>
                <w:rFonts w:ascii="標楷體" w:eastAsia="標楷體" w:hAnsi="標楷體" w:hint="eastAsia"/>
              </w:rPr>
              <w:t>1</w:t>
            </w:r>
          </w:p>
        </w:tc>
        <w:tc>
          <w:tcPr>
            <w:tcW w:w="709" w:type="dxa"/>
          </w:tcPr>
          <w:p w:rsidR="008C3E54" w:rsidRPr="00DD421F" w:rsidRDefault="00323A8C" w:rsidP="008C3E54">
            <w:pPr>
              <w:jc w:val="center"/>
              <w:rPr>
                <w:rFonts w:ascii="標楷體" w:eastAsia="標楷體" w:hAnsi="標楷體"/>
              </w:rPr>
            </w:pPr>
            <w:r w:rsidRPr="00DD421F">
              <w:rPr>
                <w:rFonts w:ascii="標楷體" w:eastAsia="標楷體" w:hAnsi="標楷體" w:hint="eastAsia"/>
              </w:rPr>
              <w:t>1</w:t>
            </w:r>
          </w:p>
        </w:tc>
        <w:tc>
          <w:tcPr>
            <w:tcW w:w="4252" w:type="dxa"/>
            <w:vMerge/>
          </w:tcPr>
          <w:p w:rsidR="008C3E54" w:rsidRPr="005E05A8" w:rsidRDefault="008C3E54" w:rsidP="008C3E54">
            <w:pPr>
              <w:rPr>
                <w:rFonts w:ascii="標楷體" w:eastAsia="標楷體" w:hAnsi="標楷體"/>
              </w:rPr>
            </w:pPr>
          </w:p>
        </w:tc>
      </w:tr>
      <w:tr w:rsidR="008C3E54" w:rsidRPr="005E05A8" w:rsidTr="00396D5E">
        <w:tc>
          <w:tcPr>
            <w:tcW w:w="3397" w:type="dxa"/>
          </w:tcPr>
          <w:p w:rsidR="008C3E54" w:rsidRPr="00DD421F" w:rsidRDefault="00455A85" w:rsidP="008C3E54">
            <w:pPr>
              <w:rPr>
                <w:rFonts w:ascii="標楷體" w:eastAsia="標楷體" w:hAnsi="標楷體"/>
              </w:rPr>
            </w:pPr>
            <w:r w:rsidRPr="00DD421F">
              <w:rPr>
                <w:rFonts w:ascii="標楷體" w:eastAsia="標楷體" w:hAnsi="標楷體" w:hint="eastAsia"/>
              </w:rPr>
              <w:t>素養導向遊戲教案設計實務</w:t>
            </w:r>
          </w:p>
        </w:tc>
        <w:tc>
          <w:tcPr>
            <w:tcW w:w="709" w:type="dxa"/>
          </w:tcPr>
          <w:p w:rsidR="008C3E54" w:rsidRPr="00DD421F" w:rsidRDefault="00323A8C" w:rsidP="008C3E54">
            <w:pPr>
              <w:jc w:val="center"/>
              <w:rPr>
                <w:rFonts w:ascii="標楷體" w:eastAsia="標楷體" w:hAnsi="標楷體"/>
              </w:rPr>
            </w:pPr>
            <w:r w:rsidRPr="00DD421F">
              <w:rPr>
                <w:rFonts w:ascii="標楷體" w:eastAsia="標楷體" w:hAnsi="標楷體" w:hint="eastAsia"/>
              </w:rPr>
              <w:t>1</w:t>
            </w:r>
          </w:p>
        </w:tc>
        <w:tc>
          <w:tcPr>
            <w:tcW w:w="709" w:type="dxa"/>
          </w:tcPr>
          <w:p w:rsidR="008C3E54" w:rsidRPr="00DD421F" w:rsidRDefault="00323A8C" w:rsidP="008C3E54">
            <w:pPr>
              <w:jc w:val="center"/>
              <w:rPr>
                <w:rFonts w:ascii="標楷體" w:eastAsia="標楷體" w:hAnsi="標楷體"/>
              </w:rPr>
            </w:pPr>
            <w:r w:rsidRPr="00DD421F">
              <w:rPr>
                <w:rFonts w:ascii="標楷體" w:eastAsia="標楷體" w:hAnsi="標楷體" w:hint="eastAsia"/>
              </w:rPr>
              <w:t>1</w:t>
            </w:r>
          </w:p>
        </w:tc>
        <w:tc>
          <w:tcPr>
            <w:tcW w:w="709" w:type="dxa"/>
          </w:tcPr>
          <w:p w:rsidR="008C3E54" w:rsidRPr="00DD421F" w:rsidRDefault="00323A8C" w:rsidP="008C3E54">
            <w:pPr>
              <w:jc w:val="center"/>
              <w:rPr>
                <w:rFonts w:ascii="標楷體" w:eastAsia="標楷體" w:hAnsi="標楷體"/>
              </w:rPr>
            </w:pPr>
            <w:r w:rsidRPr="00DD421F">
              <w:rPr>
                <w:rFonts w:ascii="標楷體" w:eastAsia="標楷體" w:hAnsi="標楷體" w:hint="eastAsia"/>
              </w:rPr>
              <w:t>1</w:t>
            </w:r>
          </w:p>
        </w:tc>
        <w:tc>
          <w:tcPr>
            <w:tcW w:w="4252" w:type="dxa"/>
            <w:vMerge/>
          </w:tcPr>
          <w:p w:rsidR="008C3E54" w:rsidRPr="005E05A8" w:rsidRDefault="008C3E54" w:rsidP="008C3E54">
            <w:pPr>
              <w:rPr>
                <w:rFonts w:ascii="標楷體" w:eastAsia="標楷體" w:hAnsi="標楷體"/>
              </w:rPr>
            </w:pPr>
          </w:p>
        </w:tc>
      </w:tr>
      <w:tr w:rsidR="008C3E54" w:rsidRPr="005E05A8" w:rsidTr="00396D5E">
        <w:tc>
          <w:tcPr>
            <w:tcW w:w="3397" w:type="dxa"/>
          </w:tcPr>
          <w:p w:rsidR="008C3E54" w:rsidRPr="00DD421F" w:rsidRDefault="008C3E54" w:rsidP="008C3E54">
            <w:pPr>
              <w:rPr>
                <w:rFonts w:ascii="標楷體" w:eastAsia="標楷體" w:hAnsi="標楷體"/>
              </w:rPr>
            </w:pPr>
            <w:r w:rsidRPr="00DD421F">
              <w:rPr>
                <w:rFonts w:eastAsia="標楷體" w:hint="eastAsia"/>
                <w:kern w:val="0"/>
              </w:rPr>
              <w:lastRenderedPageBreak/>
              <w:t>教育社會心理學</w:t>
            </w:r>
          </w:p>
        </w:tc>
        <w:tc>
          <w:tcPr>
            <w:tcW w:w="709" w:type="dxa"/>
          </w:tcPr>
          <w:p w:rsidR="008C3E54" w:rsidRPr="00DD421F" w:rsidRDefault="008C3E54" w:rsidP="008C3E54">
            <w:pPr>
              <w:jc w:val="center"/>
              <w:rPr>
                <w:rFonts w:ascii="標楷體" w:eastAsia="標楷體" w:hAnsi="標楷體"/>
              </w:rPr>
            </w:pPr>
            <w:r w:rsidRPr="00DD421F">
              <w:rPr>
                <w:rFonts w:ascii="標楷體" w:eastAsia="標楷體" w:hAnsi="標楷體" w:hint="eastAsia"/>
              </w:rPr>
              <w:t>2</w:t>
            </w:r>
          </w:p>
        </w:tc>
        <w:tc>
          <w:tcPr>
            <w:tcW w:w="709" w:type="dxa"/>
          </w:tcPr>
          <w:p w:rsidR="008C3E54" w:rsidRPr="00DD421F" w:rsidRDefault="008C3E54" w:rsidP="008C3E54">
            <w:pPr>
              <w:jc w:val="center"/>
              <w:rPr>
                <w:rFonts w:ascii="標楷體" w:eastAsia="標楷體" w:hAnsi="標楷體"/>
              </w:rPr>
            </w:pPr>
          </w:p>
        </w:tc>
        <w:tc>
          <w:tcPr>
            <w:tcW w:w="709" w:type="dxa"/>
          </w:tcPr>
          <w:p w:rsidR="008C3E54" w:rsidRPr="00DD421F" w:rsidRDefault="008C3E54" w:rsidP="008C3E54">
            <w:pPr>
              <w:jc w:val="center"/>
              <w:rPr>
                <w:rFonts w:ascii="標楷體" w:eastAsia="標楷體" w:hAnsi="標楷體"/>
              </w:rPr>
            </w:pPr>
          </w:p>
        </w:tc>
        <w:tc>
          <w:tcPr>
            <w:tcW w:w="4252" w:type="dxa"/>
            <w:vMerge/>
          </w:tcPr>
          <w:p w:rsidR="008C3E54" w:rsidRPr="005E05A8" w:rsidRDefault="008C3E54" w:rsidP="008C3E54">
            <w:pPr>
              <w:rPr>
                <w:rFonts w:ascii="標楷體" w:eastAsia="標楷體" w:hAnsi="標楷體"/>
              </w:rPr>
            </w:pPr>
          </w:p>
        </w:tc>
      </w:tr>
      <w:tr w:rsidR="00455A85" w:rsidRPr="005E05A8" w:rsidTr="00396D5E">
        <w:tc>
          <w:tcPr>
            <w:tcW w:w="3397" w:type="dxa"/>
          </w:tcPr>
          <w:p w:rsidR="00455A85" w:rsidRPr="00DD421F" w:rsidRDefault="00455A85" w:rsidP="00455A85">
            <w:pPr>
              <w:rPr>
                <w:rFonts w:ascii="標楷體" w:eastAsia="標楷體" w:hAnsi="標楷體"/>
              </w:rPr>
            </w:pPr>
            <w:r w:rsidRPr="00DD421F">
              <w:rPr>
                <w:rFonts w:ascii="標楷體" w:eastAsia="標楷體" w:hAnsi="標楷體" w:hint="eastAsia"/>
              </w:rPr>
              <w:t>認知與學習</w:t>
            </w:r>
          </w:p>
        </w:tc>
        <w:tc>
          <w:tcPr>
            <w:tcW w:w="709" w:type="dxa"/>
          </w:tcPr>
          <w:p w:rsidR="00455A85" w:rsidRPr="00DD421F" w:rsidRDefault="00455A85" w:rsidP="00455A85">
            <w:pPr>
              <w:jc w:val="center"/>
              <w:rPr>
                <w:rFonts w:ascii="標楷體" w:eastAsia="標楷體" w:hAnsi="標楷體"/>
              </w:rPr>
            </w:pPr>
            <w:r w:rsidRPr="00DD421F">
              <w:rPr>
                <w:rFonts w:ascii="標楷體" w:eastAsia="標楷體" w:hAnsi="標楷體" w:hint="eastAsia"/>
              </w:rPr>
              <w:t>2</w:t>
            </w:r>
          </w:p>
        </w:tc>
        <w:tc>
          <w:tcPr>
            <w:tcW w:w="709" w:type="dxa"/>
          </w:tcPr>
          <w:p w:rsidR="00455A85" w:rsidRPr="00DD421F" w:rsidRDefault="00455A85" w:rsidP="00455A85">
            <w:pPr>
              <w:jc w:val="center"/>
              <w:rPr>
                <w:rFonts w:ascii="標楷體" w:eastAsia="標楷體" w:hAnsi="標楷體"/>
              </w:rPr>
            </w:pPr>
          </w:p>
        </w:tc>
        <w:tc>
          <w:tcPr>
            <w:tcW w:w="709" w:type="dxa"/>
          </w:tcPr>
          <w:p w:rsidR="00455A85" w:rsidRPr="00DD421F" w:rsidRDefault="00455A85" w:rsidP="00455A85">
            <w:pPr>
              <w:jc w:val="center"/>
              <w:rPr>
                <w:rFonts w:ascii="標楷體" w:eastAsia="標楷體" w:hAnsi="標楷體"/>
              </w:rPr>
            </w:pPr>
          </w:p>
        </w:tc>
        <w:tc>
          <w:tcPr>
            <w:tcW w:w="4252" w:type="dxa"/>
            <w:vMerge/>
          </w:tcPr>
          <w:p w:rsidR="00455A85" w:rsidRPr="005E05A8" w:rsidRDefault="00455A85" w:rsidP="00455A85">
            <w:pPr>
              <w:rPr>
                <w:rFonts w:ascii="標楷體" w:eastAsia="標楷體" w:hAnsi="標楷體"/>
              </w:rPr>
            </w:pPr>
          </w:p>
        </w:tc>
      </w:tr>
      <w:tr w:rsidR="00DD421F" w:rsidRPr="005E05A8" w:rsidTr="00396D5E">
        <w:tc>
          <w:tcPr>
            <w:tcW w:w="3397" w:type="dxa"/>
          </w:tcPr>
          <w:p w:rsidR="00DD421F" w:rsidRPr="0024011C" w:rsidRDefault="00DD421F" w:rsidP="00455A85">
            <w:pPr>
              <w:rPr>
                <w:rFonts w:ascii="標楷體" w:eastAsia="標楷體" w:hAnsi="標楷體"/>
                <w:color w:val="FF0000"/>
              </w:rPr>
            </w:pPr>
            <w:r w:rsidRPr="00DD421F">
              <w:rPr>
                <w:rFonts w:ascii="標楷體" w:eastAsia="標楷體" w:hAnsi="標楷體" w:hint="eastAsia"/>
                <w:color w:val="FF0000"/>
              </w:rPr>
              <w:t>遠距輔助教學</w:t>
            </w:r>
          </w:p>
        </w:tc>
        <w:tc>
          <w:tcPr>
            <w:tcW w:w="709" w:type="dxa"/>
          </w:tcPr>
          <w:p w:rsidR="00DD421F" w:rsidRPr="0024011C" w:rsidRDefault="00DD421F" w:rsidP="00455A85">
            <w:pPr>
              <w:jc w:val="center"/>
              <w:rPr>
                <w:rFonts w:ascii="標楷體" w:eastAsia="標楷體" w:hAnsi="標楷體"/>
                <w:color w:val="FF0000"/>
              </w:rPr>
            </w:pPr>
          </w:p>
        </w:tc>
        <w:tc>
          <w:tcPr>
            <w:tcW w:w="709" w:type="dxa"/>
          </w:tcPr>
          <w:p w:rsidR="00DD421F" w:rsidRPr="0024011C" w:rsidRDefault="00DD421F" w:rsidP="00455A85">
            <w:pPr>
              <w:jc w:val="center"/>
              <w:rPr>
                <w:rFonts w:ascii="標楷體" w:eastAsia="標楷體" w:hAnsi="標楷體"/>
                <w:color w:val="FF0000"/>
              </w:rPr>
            </w:pPr>
            <w:r>
              <w:rPr>
                <w:rFonts w:ascii="標楷體" w:eastAsia="標楷體" w:hAnsi="標楷體" w:hint="eastAsia"/>
                <w:color w:val="FF0000"/>
              </w:rPr>
              <w:t>1</w:t>
            </w:r>
          </w:p>
        </w:tc>
        <w:tc>
          <w:tcPr>
            <w:tcW w:w="709" w:type="dxa"/>
          </w:tcPr>
          <w:p w:rsidR="00DD421F" w:rsidRPr="0024011C" w:rsidRDefault="00DD421F" w:rsidP="00455A85">
            <w:pPr>
              <w:jc w:val="center"/>
              <w:rPr>
                <w:rFonts w:ascii="標楷體" w:eastAsia="標楷體" w:hAnsi="標楷體"/>
                <w:color w:val="FF0000"/>
              </w:rPr>
            </w:pPr>
            <w:r>
              <w:rPr>
                <w:rFonts w:ascii="標楷體" w:eastAsia="標楷體" w:hAnsi="標楷體" w:hint="eastAsia"/>
                <w:color w:val="FF0000"/>
              </w:rPr>
              <w:t>1</w:t>
            </w:r>
          </w:p>
        </w:tc>
        <w:tc>
          <w:tcPr>
            <w:tcW w:w="4252" w:type="dxa"/>
          </w:tcPr>
          <w:p w:rsidR="00DD421F" w:rsidRPr="005E05A8" w:rsidRDefault="00DD421F" w:rsidP="00455A85">
            <w:pPr>
              <w:rPr>
                <w:rFonts w:ascii="標楷體" w:eastAsia="標楷體" w:hAnsi="標楷體"/>
              </w:rPr>
            </w:pPr>
          </w:p>
        </w:tc>
      </w:tr>
    </w:tbl>
    <w:p w:rsidR="004F48FD" w:rsidRDefault="004F48FD">
      <w:pPr>
        <w:rPr>
          <w:rFonts w:ascii="標楷體" w:eastAsia="標楷體" w:hAnsi="標楷體"/>
        </w:rPr>
      </w:pPr>
    </w:p>
    <w:p w:rsidR="001E5523" w:rsidRDefault="001E5523">
      <w:pPr>
        <w:rPr>
          <w:rFonts w:ascii="標楷體" w:eastAsia="標楷體" w:hAnsi="標楷體"/>
        </w:rPr>
      </w:pPr>
    </w:p>
    <w:p w:rsidR="00302404" w:rsidRDefault="00FD7F00">
      <w:pPr>
        <w:rPr>
          <w:rFonts w:ascii="標楷體" w:eastAsia="標楷體" w:hAnsi="標楷體"/>
        </w:rPr>
      </w:pPr>
      <w:r w:rsidRPr="00FD7F00">
        <w:rPr>
          <w:rFonts w:ascii="標楷體" w:eastAsia="標楷體" w:hAnsi="標楷體" w:hint="eastAsia"/>
        </w:rPr>
        <w:t>說明：</w:t>
      </w:r>
    </w:p>
    <w:p w:rsidR="00FD7F00" w:rsidRPr="004F48FD" w:rsidRDefault="004F48FD" w:rsidP="004F48FD">
      <w:pPr>
        <w:pStyle w:val="a4"/>
        <w:numPr>
          <w:ilvl w:val="0"/>
          <w:numId w:val="2"/>
        </w:numPr>
        <w:ind w:leftChars="0"/>
        <w:rPr>
          <w:rFonts w:ascii="標楷體" w:eastAsia="標楷體" w:hAnsi="標楷體"/>
        </w:rPr>
      </w:pPr>
      <w:r w:rsidRPr="004F48FD">
        <w:rPr>
          <w:rFonts w:ascii="標楷體" w:eastAsia="標楷體" w:hAnsi="標楷體" w:hint="eastAsia"/>
        </w:rPr>
        <w:t>修課規定：</w:t>
      </w:r>
    </w:p>
    <w:p w:rsidR="003479E2" w:rsidRPr="00E1283E" w:rsidRDefault="004F48FD" w:rsidP="003479E2">
      <w:pPr>
        <w:ind w:leftChars="200" w:left="480"/>
        <w:rPr>
          <w:rFonts w:ascii="標楷體" w:eastAsia="標楷體" w:hAnsi="標楷體"/>
        </w:rPr>
      </w:pPr>
      <w:r w:rsidRPr="00E1283E">
        <w:rPr>
          <w:rFonts w:ascii="標楷體" w:eastAsia="標楷體" w:hAnsi="標楷體" w:hint="eastAsia"/>
        </w:rPr>
        <w:t>臺灣科技大學中等學校教師師資職前教育課程教育專業課程應修習至少26學分，其中</w:t>
      </w:r>
      <w:r w:rsidR="004C66C8" w:rsidRPr="00E1283E">
        <w:rPr>
          <w:rFonts w:ascii="標楷體" w:eastAsia="標楷體" w:hAnsi="標楷體" w:hint="eastAsia"/>
        </w:rPr>
        <w:t>部定</w:t>
      </w:r>
      <w:r w:rsidRPr="00E1283E">
        <w:rPr>
          <w:rFonts w:ascii="標楷體" w:eastAsia="標楷體" w:hAnsi="標楷體" w:hint="eastAsia"/>
        </w:rPr>
        <w:t>必修課程為</w:t>
      </w:r>
      <w:r w:rsidR="002650B0" w:rsidRPr="00E1283E">
        <w:rPr>
          <w:rFonts w:ascii="標楷體" w:eastAsia="標楷體" w:hAnsi="標楷體" w:hint="eastAsia"/>
        </w:rPr>
        <w:t>(1)教學原理(2)各領域/群教材教法(3)各領域/群教學實習(4)生涯規劃(5)職業教育與訓練</w:t>
      </w:r>
      <w:r w:rsidR="004C66C8" w:rsidRPr="00E1283E">
        <w:rPr>
          <w:rFonts w:ascii="標楷體" w:eastAsia="標楷體" w:hAnsi="標楷體" w:hint="eastAsia"/>
        </w:rPr>
        <w:t>，共8學分</w:t>
      </w:r>
      <w:r w:rsidR="00E1283E">
        <w:rPr>
          <w:rFonts w:ascii="標楷體" w:eastAsia="標楷體" w:hAnsi="標楷體" w:hint="eastAsia"/>
        </w:rPr>
        <w:t>，選修至少18學分。</w:t>
      </w:r>
    </w:p>
    <w:p w:rsidR="00AB500D" w:rsidRPr="00AB500D" w:rsidRDefault="00AB500D" w:rsidP="00AB500D">
      <w:pPr>
        <w:pStyle w:val="a4"/>
        <w:numPr>
          <w:ilvl w:val="0"/>
          <w:numId w:val="2"/>
        </w:numPr>
        <w:ind w:leftChars="0"/>
        <w:rPr>
          <w:rFonts w:ascii="標楷體" w:eastAsia="標楷體" w:hAnsi="標楷體"/>
        </w:rPr>
      </w:pPr>
      <w:r w:rsidRPr="00AB500D">
        <w:rPr>
          <w:rFonts w:ascii="標楷體" w:eastAsia="標楷體" w:hAnsi="標楷體" w:hint="eastAsia"/>
        </w:rPr>
        <w:t>學分計算：</w:t>
      </w:r>
      <w:r w:rsidR="00210934">
        <w:rPr>
          <w:rFonts w:ascii="標楷體" w:eastAsia="標楷體" w:hAnsi="標楷體" w:hint="eastAsia"/>
        </w:rPr>
        <w:t>應修習</w:t>
      </w:r>
      <w:r w:rsidR="00E1283E">
        <w:rPr>
          <w:rFonts w:ascii="標楷體" w:eastAsia="標楷體" w:hAnsi="標楷體" w:hint="eastAsia"/>
        </w:rPr>
        <w:t>總學分</w:t>
      </w:r>
      <w:r w:rsidR="003479E2">
        <w:rPr>
          <w:rFonts w:ascii="標楷體" w:eastAsia="標楷體" w:hAnsi="標楷體" w:hint="eastAsia"/>
        </w:rPr>
        <w:t>至少</w:t>
      </w:r>
      <w:r w:rsidR="00210934">
        <w:rPr>
          <w:rFonts w:ascii="標楷體" w:eastAsia="標楷體" w:hAnsi="標楷體" w:hint="eastAsia"/>
        </w:rPr>
        <w:t>26學分，其中：</w:t>
      </w:r>
    </w:p>
    <w:p w:rsidR="00AB500D" w:rsidRDefault="00AB500D" w:rsidP="00AB500D">
      <w:pPr>
        <w:pStyle w:val="a4"/>
        <w:numPr>
          <w:ilvl w:val="0"/>
          <w:numId w:val="5"/>
        </w:numPr>
        <w:ind w:leftChars="0"/>
        <w:rPr>
          <w:rFonts w:ascii="標楷體" w:eastAsia="標楷體" w:hAnsi="標楷體"/>
        </w:rPr>
      </w:pPr>
      <w:r w:rsidRPr="00AB500D">
        <w:rPr>
          <w:rFonts w:ascii="標楷體" w:eastAsia="標楷體" w:hAnsi="標楷體" w:hint="eastAsia"/>
        </w:rPr>
        <w:t>教育基礎學分，應修至少4學分</w:t>
      </w:r>
    </w:p>
    <w:p w:rsidR="00AB500D" w:rsidRDefault="00AB500D" w:rsidP="00AB500D">
      <w:pPr>
        <w:pStyle w:val="a4"/>
        <w:numPr>
          <w:ilvl w:val="0"/>
          <w:numId w:val="5"/>
        </w:numPr>
        <w:ind w:leftChars="0"/>
        <w:rPr>
          <w:rFonts w:ascii="標楷體" w:eastAsia="標楷體" w:hAnsi="標楷體"/>
        </w:rPr>
      </w:pPr>
      <w:r w:rsidRPr="00AB500D">
        <w:rPr>
          <w:rFonts w:ascii="標楷體" w:eastAsia="標楷體" w:hAnsi="標楷體" w:hint="eastAsia"/>
        </w:rPr>
        <w:t>教育方法學分，應修至少8學分</w:t>
      </w:r>
    </w:p>
    <w:p w:rsidR="00AB500D" w:rsidRPr="00AB500D" w:rsidRDefault="00AB500D" w:rsidP="00AB500D">
      <w:pPr>
        <w:pStyle w:val="a4"/>
        <w:numPr>
          <w:ilvl w:val="0"/>
          <w:numId w:val="5"/>
        </w:numPr>
        <w:ind w:leftChars="0"/>
        <w:rPr>
          <w:rFonts w:ascii="標楷體" w:eastAsia="標楷體" w:hAnsi="標楷體"/>
        </w:rPr>
      </w:pPr>
      <w:r w:rsidRPr="00AB500D">
        <w:rPr>
          <w:rFonts w:ascii="標楷體" w:eastAsia="標楷體" w:hAnsi="標楷體" w:hint="eastAsia"/>
        </w:rPr>
        <w:t>教育實踐學分，應修至少8學分</w:t>
      </w:r>
    </w:p>
    <w:p w:rsidR="002650B0" w:rsidRPr="00210934" w:rsidRDefault="00E20235" w:rsidP="00210934">
      <w:pPr>
        <w:pStyle w:val="a4"/>
        <w:numPr>
          <w:ilvl w:val="0"/>
          <w:numId w:val="2"/>
        </w:numPr>
        <w:ind w:leftChars="0"/>
        <w:rPr>
          <w:rFonts w:ascii="標楷體" w:eastAsia="標楷體" w:hAnsi="標楷體"/>
        </w:rPr>
      </w:pPr>
      <w:r>
        <w:rPr>
          <w:rFonts w:ascii="標楷體" w:eastAsia="標楷體" w:hAnsi="標楷體" w:hint="eastAsia"/>
        </w:rPr>
        <w:t>擋</w:t>
      </w:r>
      <w:r w:rsidR="00210934" w:rsidRPr="00210934">
        <w:rPr>
          <w:rFonts w:ascii="標楷體" w:eastAsia="標楷體" w:hAnsi="標楷體" w:hint="eastAsia"/>
        </w:rPr>
        <w:t>修限制：</w:t>
      </w:r>
    </w:p>
    <w:p w:rsidR="00210934" w:rsidRDefault="00210934" w:rsidP="00210934">
      <w:pPr>
        <w:pStyle w:val="a4"/>
        <w:ind w:leftChars="0"/>
        <w:rPr>
          <w:rFonts w:ascii="標楷體" w:eastAsia="標楷體" w:hAnsi="標楷體"/>
        </w:rPr>
      </w:pPr>
      <w:r>
        <w:rPr>
          <w:rFonts w:ascii="標楷體" w:eastAsia="標楷體" w:hAnsi="標楷體" w:hint="eastAsia"/>
        </w:rPr>
        <w:t>教學原理為各領域/群教材教法之先修課程；各領域/群教材教法為各領域/群教學實習之先修課程，修習順序為(1)「教學原理」(2)「各領域/群教材教法」</w:t>
      </w:r>
      <w:r w:rsidR="00AC1A73">
        <w:rPr>
          <w:rFonts w:ascii="標楷體" w:eastAsia="標楷體" w:hAnsi="標楷體" w:hint="eastAsia"/>
        </w:rPr>
        <w:t>(</w:t>
      </w:r>
      <w:r w:rsidR="00AC1A73" w:rsidRPr="00AC1A73">
        <w:rPr>
          <w:rFonts w:ascii="標楷體" w:eastAsia="標楷體" w:hAnsi="標楷體"/>
        </w:rPr>
        <w:t>需先修習</w:t>
      </w:r>
      <w:r w:rsidR="00AC1A73">
        <w:rPr>
          <w:rFonts w:ascii="標楷體" w:eastAsia="標楷體" w:hAnsi="標楷體" w:hint="eastAsia"/>
        </w:rPr>
        <w:t>其他</w:t>
      </w:r>
      <w:r w:rsidR="00AC1A73" w:rsidRPr="00AC1A73">
        <w:rPr>
          <w:rFonts w:ascii="標楷體" w:eastAsia="標楷體" w:hAnsi="標楷體"/>
        </w:rPr>
        <w:t>教育專業</w:t>
      </w:r>
      <w:r w:rsidR="00AC1A73">
        <w:rPr>
          <w:rFonts w:ascii="標楷體" w:eastAsia="標楷體" w:hAnsi="標楷體" w:hint="eastAsia"/>
        </w:rPr>
        <w:t>課</w:t>
      </w:r>
      <w:r w:rsidR="00AC1A73" w:rsidRPr="00AC1A73">
        <w:rPr>
          <w:rFonts w:ascii="標楷體" w:eastAsia="標楷體" w:hAnsi="標楷體"/>
        </w:rPr>
        <w:t>程 10學分</w:t>
      </w:r>
      <w:r w:rsidR="00AC1A73">
        <w:rPr>
          <w:rFonts w:ascii="標楷體" w:eastAsia="標楷體" w:hAnsi="標楷體" w:hint="eastAsia"/>
        </w:rPr>
        <w:t>含</w:t>
      </w:r>
      <w:r w:rsidR="00AC1A73" w:rsidRPr="00AC1A73">
        <w:rPr>
          <w:rFonts w:ascii="標楷體" w:eastAsia="標楷體" w:hAnsi="標楷體"/>
        </w:rPr>
        <w:t>「教學原理」</w:t>
      </w:r>
      <w:r w:rsidR="00AC1A73">
        <w:rPr>
          <w:rFonts w:ascii="標楷體" w:eastAsia="標楷體" w:hAnsi="標楷體" w:hint="eastAsia"/>
        </w:rPr>
        <w:t>)</w:t>
      </w:r>
      <w:r>
        <w:rPr>
          <w:rFonts w:ascii="標楷體" w:eastAsia="標楷體" w:hAnsi="標楷體" w:hint="eastAsia"/>
        </w:rPr>
        <w:t>(3)</w:t>
      </w:r>
      <w:r w:rsidRPr="00210934">
        <w:rPr>
          <w:rFonts w:ascii="標楷體" w:eastAsia="標楷體" w:hAnsi="標楷體" w:hint="eastAsia"/>
        </w:rPr>
        <w:t xml:space="preserve"> </w:t>
      </w:r>
      <w:r>
        <w:rPr>
          <w:rFonts w:ascii="標楷體" w:eastAsia="標楷體" w:hAnsi="標楷體" w:hint="eastAsia"/>
        </w:rPr>
        <w:t>各領域/群教學實習</w:t>
      </w:r>
    </w:p>
    <w:p w:rsidR="00E20235" w:rsidRPr="00DE2CBC" w:rsidRDefault="00E20235" w:rsidP="007842B1">
      <w:pPr>
        <w:pStyle w:val="a4"/>
        <w:numPr>
          <w:ilvl w:val="0"/>
          <w:numId w:val="2"/>
        </w:numPr>
        <w:ind w:leftChars="0"/>
        <w:rPr>
          <w:rFonts w:ascii="標楷體" w:eastAsia="標楷體" w:hAnsi="標楷體"/>
          <w:color w:val="000000" w:themeColor="text1"/>
        </w:rPr>
      </w:pPr>
      <w:r w:rsidRPr="00DE2CBC">
        <w:rPr>
          <w:rFonts w:ascii="標楷體" w:eastAsia="標楷體" w:hAnsi="標楷體" w:hint="eastAsia"/>
          <w:color w:val="000000" w:themeColor="text1"/>
        </w:rPr>
        <w:t>教育專業課程應包括</w:t>
      </w:r>
      <w:r w:rsidR="007842B1" w:rsidRPr="00DE2CBC">
        <w:rPr>
          <w:rFonts w:ascii="標楷體" w:eastAsia="標楷體" w:hAnsi="標楷體" w:hint="eastAsia"/>
          <w:color w:val="000000" w:themeColor="text1"/>
        </w:rPr>
        <w:t>完成實習護照</w:t>
      </w:r>
    </w:p>
    <w:p w:rsidR="001F743E" w:rsidRPr="001F743E" w:rsidRDefault="001F743E" w:rsidP="001F743E">
      <w:pPr>
        <w:pStyle w:val="a4"/>
        <w:numPr>
          <w:ilvl w:val="0"/>
          <w:numId w:val="2"/>
        </w:numPr>
        <w:ind w:leftChars="0"/>
        <w:rPr>
          <w:rFonts w:ascii="標楷體" w:eastAsia="標楷體" w:hAnsi="標楷體"/>
        </w:rPr>
      </w:pPr>
      <w:r w:rsidRPr="001F743E">
        <w:rPr>
          <w:rFonts w:ascii="標楷體" w:eastAsia="標楷體" w:hAnsi="標楷體" w:hint="eastAsia"/>
        </w:rPr>
        <w:t>修業年限：自取得師資生資格後實際修業年限須累計四學期以上(有預修者須累計三學期以上)</w:t>
      </w:r>
    </w:p>
    <w:p w:rsidR="00210934" w:rsidRDefault="001F743E" w:rsidP="001F743E">
      <w:pPr>
        <w:pStyle w:val="a4"/>
        <w:numPr>
          <w:ilvl w:val="0"/>
          <w:numId w:val="2"/>
        </w:numPr>
        <w:ind w:leftChars="0"/>
        <w:rPr>
          <w:rFonts w:ascii="標楷體" w:eastAsia="標楷體" w:hAnsi="標楷體"/>
        </w:rPr>
      </w:pPr>
      <w:r w:rsidRPr="001F743E">
        <w:rPr>
          <w:rFonts w:ascii="標楷體" w:eastAsia="標楷體" w:hAnsi="標楷體" w:hint="eastAsia"/>
        </w:rPr>
        <w:t>學分抵免：本校非師資生在校期間修習本校所開教育專業課程</w:t>
      </w:r>
      <w:r w:rsidR="007864EF">
        <w:rPr>
          <w:rFonts w:ascii="標楷體" w:eastAsia="標楷體" w:hAnsi="標楷體" w:hint="eastAsia"/>
        </w:rPr>
        <w:t>(預修)</w:t>
      </w:r>
      <w:r w:rsidRPr="001F743E">
        <w:rPr>
          <w:rFonts w:ascii="標楷體" w:eastAsia="標楷體" w:hAnsi="標楷體" w:hint="eastAsia"/>
        </w:rPr>
        <w:t>，得申請學分採認及抵免，以本校教育專業課程應修學分數之四分之一為上限</w:t>
      </w:r>
    </w:p>
    <w:p w:rsidR="007864EF" w:rsidRPr="001F743E" w:rsidRDefault="007864EF" w:rsidP="001F743E">
      <w:pPr>
        <w:pStyle w:val="a4"/>
        <w:numPr>
          <w:ilvl w:val="0"/>
          <w:numId w:val="2"/>
        </w:numPr>
        <w:ind w:leftChars="0"/>
        <w:rPr>
          <w:rFonts w:ascii="標楷體" w:eastAsia="標楷體" w:hAnsi="標楷體"/>
        </w:rPr>
      </w:pPr>
      <w:r>
        <w:rPr>
          <w:rFonts w:ascii="標楷體" w:eastAsia="標楷體" w:hAnsi="標楷體" w:hint="eastAsia"/>
        </w:rPr>
        <w:t>其他未盡事宜，依「師資培育之大學辦理師資職前教育注意事項」之規定辦理。</w:t>
      </w:r>
    </w:p>
    <w:p w:rsidR="00670F22" w:rsidRPr="00670F22" w:rsidRDefault="00670F22" w:rsidP="00670F22">
      <w:pPr>
        <w:rPr>
          <w:rFonts w:ascii="標楷體" w:eastAsia="標楷體" w:hAnsi="標楷體"/>
        </w:rPr>
      </w:pPr>
    </w:p>
    <w:sectPr w:rsidR="00670F22" w:rsidRPr="00670F22" w:rsidSect="00E202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FC1" w:rsidRDefault="009E6FC1" w:rsidP="00E1283E">
      <w:r>
        <w:separator/>
      </w:r>
    </w:p>
  </w:endnote>
  <w:endnote w:type="continuationSeparator" w:id="0">
    <w:p w:rsidR="009E6FC1" w:rsidRDefault="009E6FC1" w:rsidP="00E1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FC1" w:rsidRDefault="009E6FC1" w:rsidP="00E1283E">
      <w:r>
        <w:separator/>
      </w:r>
    </w:p>
  </w:footnote>
  <w:footnote w:type="continuationSeparator" w:id="0">
    <w:p w:rsidR="009E6FC1" w:rsidRDefault="009E6FC1" w:rsidP="00E12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095"/>
    <w:multiLevelType w:val="hybridMultilevel"/>
    <w:tmpl w:val="C3CAB718"/>
    <w:lvl w:ilvl="0" w:tplc="940630C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42A4951"/>
    <w:multiLevelType w:val="hybridMultilevel"/>
    <w:tmpl w:val="88DCDAA2"/>
    <w:lvl w:ilvl="0" w:tplc="DF24E52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B757AF7"/>
    <w:multiLevelType w:val="hybridMultilevel"/>
    <w:tmpl w:val="797E7972"/>
    <w:lvl w:ilvl="0" w:tplc="C71E400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31A381B"/>
    <w:multiLevelType w:val="hybridMultilevel"/>
    <w:tmpl w:val="DED67A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F32B39"/>
    <w:multiLevelType w:val="hybridMultilevel"/>
    <w:tmpl w:val="50F653D8"/>
    <w:lvl w:ilvl="0" w:tplc="00FC41A2">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A8"/>
    <w:rsid w:val="00091F9E"/>
    <w:rsid w:val="00113D6A"/>
    <w:rsid w:val="00147839"/>
    <w:rsid w:val="001E5523"/>
    <w:rsid w:val="001F743E"/>
    <w:rsid w:val="002031DB"/>
    <w:rsid w:val="00210934"/>
    <w:rsid w:val="0024011C"/>
    <w:rsid w:val="002650B0"/>
    <w:rsid w:val="00291B18"/>
    <w:rsid w:val="002A050E"/>
    <w:rsid w:val="00302404"/>
    <w:rsid w:val="003170CF"/>
    <w:rsid w:val="00323A8C"/>
    <w:rsid w:val="003431E5"/>
    <w:rsid w:val="003479E2"/>
    <w:rsid w:val="003501FC"/>
    <w:rsid w:val="0038433F"/>
    <w:rsid w:val="00396D5E"/>
    <w:rsid w:val="003B6350"/>
    <w:rsid w:val="00451286"/>
    <w:rsid w:val="00455A85"/>
    <w:rsid w:val="004C66C8"/>
    <w:rsid w:val="004F48FD"/>
    <w:rsid w:val="00534E46"/>
    <w:rsid w:val="00564F1E"/>
    <w:rsid w:val="005E05A8"/>
    <w:rsid w:val="00621216"/>
    <w:rsid w:val="00670F22"/>
    <w:rsid w:val="007842B1"/>
    <w:rsid w:val="007864EF"/>
    <w:rsid w:val="00800FB3"/>
    <w:rsid w:val="00817EB3"/>
    <w:rsid w:val="008A4BAE"/>
    <w:rsid w:val="008C3E54"/>
    <w:rsid w:val="0094492B"/>
    <w:rsid w:val="009E6FC1"/>
    <w:rsid w:val="009F402E"/>
    <w:rsid w:val="00A4017A"/>
    <w:rsid w:val="00A84A64"/>
    <w:rsid w:val="00AB500D"/>
    <w:rsid w:val="00AC1A73"/>
    <w:rsid w:val="00AE2729"/>
    <w:rsid w:val="00B00AD2"/>
    <w:rsid w:val="00B90670"/>
    <w:rsid w:val="00BC0D35"/>
    <w:rsid w:val="00C0164F"/>
    <w:rsid w:val="00C160B5"/>
    <w:rsid w:val="00CB76CC"/>
    <w:rsid w:val="00CC22BC"/>
    <w:rsid w:val="00D02861"/>
    <w:rsid w:val="00D31BE7"/>
    <w:rsid w:val="00D421FA"/>
    <w:rsid w:val="00D83DFF"/>
    <w:rsid w:val="00DD421F"/>
    <w:rsid w:val="00DE2CBC"/>
    <w:rsid w:val="00E1283E"/>
    <w:rsid w:val="00E20235"/>
    <w:rsid w:val="00E2082B"/>
    <w:rsid w:val="00E6351A"/>
    <w:rsid w:val="00E90D1B"/>
    <w:rsid w:val="00EF2420"/>
    <w:rsid w:val="00F01B58"/>
    <w:rsid w:val="00FD7F00"/>
    <w:rsid w:val="00FE66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07C7BC-CF0D-406F-B75B-E1970007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7F00"/>
    <w:pPr>
      <w:ind w:leftChars="200" w:left="480"/>
    </w:pPr>
  </w:style>
  <w:style w:type="paragraph" w:styleId="a5">
    <w:name w:val="header"/>
    <w:basedOn w:val="a"/>
    <w:link w:val="a6"/>
    <w:uiPriority w:val="99"/>
    <w:unhideWhenUsed/>
    <w:rsid w:val="00E1283E"/>
    <w:pPr>
      <w:tabs>
        <w:tab w:val="center" w:pos="4153"/>
        <w:tab w:val="right" w:pos="8306"/>
      </w:tabs>
      <w:snapToGrid w:val="0"/>
    </w:pPr>
    <w:rPr>
      <w:sz w:val="20"/>
      <w:szCs w:val="20"/>
    </w:rPr>
  </w:style>
  <w:style w:type="character" w:customStyle="1" w:styleId="a6">
    <w:name w:val="頁首 字元"/>
    <w:basedOn w:val="a0"/>
    <w:link w:val="a5"/>
    <w:uiPriority w:val="99"/>
    <w:rsid w:val="00E1283E"/>
    <w:rPr>
      <w:sz w:val="20"/>
      <w:szCs w:val="20"/>
    </w:rPr>
  </w:style>
  <w:style w:type="paragraph" w:styleId="a7">
    <w:name w:val="footer"/>
    <w:basedOn w:val="a"/>
    <w:link w:val="a8"/>
    <w:uiPriority w:val="99"/>
    <w:unhideWhenUsed/>
    <w:rsid w:val="00E1283E"/>
    <w:pPr>
      <w:tabs>
        <w:tab w:val="center" w:pos="4153"/>
        <w:tab w:val="right" w:pos="8306"/>
      </w:tabs>
      <w:snapToGrid w:val="0"/>
    </w:pPr>
    <w:rPr>
      <w:sz w:val="20"/>
      <w:szCs w:val="20"/>
    </w:rPr>
  </w:style>
  <w:style w:type="character" w:customStyle="1" w:styleId="a8">
    <w:name w:val="頁尾 字元"/>
    <w:basedOn w:val="a0"/>
    <w:link w:val="a7"/>
    <w:uiPriority w:val="99"/>
    <w:rsid w:val="00E1283E"/>
    <w:rPr>
      <w:sz w:val="20"/>
      <w:szCs w:val="20"/>
    </w:rPr>
  </w:style>
  <w:style w:type="paragraph" w:styleId="a9">
    <w:name w:val="Balloon Text"/>
    <w:basedOn w:val="a"/>
    <w:link w:val="aa"/>
    <w:uiPriority w:val="99"/>
    <w:semiHidden/>
    <w:unhideWhenUsed/>
    <w:rsid w:val="00D421F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421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8364-4139-45CF-926C-532629F8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2020-12-11T07:51:00Z</cp:lastPrinted>
  <dcterms:created xsi:type="dcterms:W3CDTF">2021-10-13T06:19:00Z</dcterms:created>
  <dcterms:modified xsi:type="dcterms:W3CDTF">2022-02-22T08:49:00Z</dcterms:modified>
</cp:coreProperties>
</file>